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AF" w:rsidRDefault="005648AF" w:rsidP="005648AF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УТВЕРЖДАЮ  </w:t>
      </w:r>
    </w:p>
    <w:p w:rsidR="005648AF" w:rsidRDefault="005648AF" w:rsidP="005648AF">
      <w:pPr>
        <w:jc w:val="right"/>
        <w:rPr>
          <w:sz w:val="28"/>
          <w:szCs w:val="28"/>
        </w:rPr>
      </w:pPr>
    </w:p>
    <w:p w:rsidR="005648AF" w:rsidRDefault="005648AF" w:rsidP="005648AF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Губернатор  области    </w:t>
      </w:r>
    </w:p>
    <w:p w:rsidR="005648AF" w:rsidRDefault="005648AF" w:rsidP="005648AF">
      <w:pPr>
        <w:jc w:val="right"/>
        <w:rPr>
          <w:b/>
          <w:bCs/>
          <w:sz w:val="28"/>
          <w:szCs w:val="28"/>
        </w:rPr>
      </w:pPr>
    </w:p>
    <w:p w:rsidR="005648AF" w:rsidRDefault="005648AF" w:rsidP="005648AF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</w:t>
      </w:r>
      <w:proofErr w:type="spellStart"/>
      <w:r>
        <w:rPr>
          <w:bCs/>
          <w:sz w:val="28"/>
          <w:szCs w:val="28"/>
        </w:rPr>
        <w:t>А.А.Турчак</w:t>
      </w:r>
      <w:proofErr w:type="spellEnd"/>
    </w:p>
    <w:p w:rsidR="005648AF" w:rsidRDefault="005648AF" w:rsidP="005648AF">
      <w:pPr>
        <w:jc w:val="right"/>
        <w:rPr>
          <w:b/>
          <w:bCs/>
          <w:sz w:val="28"/>
          <w:szCs w:val="28"/>
        </w:rPr>
      </w:pPr>
    </w:p>
    <w:p w:rsidR="005648AF" w:rsidRDefault="005648AF" w:rsidP="005648AF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>«____»_______________2015 г.</w:t>
      </w:r>
    </w:p>
    <w:p w:rsidR="005648AF" w:rsidRDefault="005648AF" w:rsidP="005648AF">
      <w:pPr>
        <w:jc w:val="center"/>
        <w:rPr>
          <w:b/>
          <w:bCs/>
          <w:sz w:val="28"/>
          <w:szCs w:val="28"/>
        </w:rPr>
      </w:pPr>
    </w:p>
    <w:p w:rsidR="005648AF" w:rsidRDefault="005648AF" w:rsidP="005648AF">
      <w:pPr>
        <w:jc w:val="center"/>
        <w:rPr>
          <w:b/>
          <w:bCs/>
        </w:rPr>
      </w:pPr>
    </w:p>
    <w:p w:rsidR="005648AF" w:rsidRDefault="005648AF" w:rsidP="005648AF">
      <w:pPr>
        <w:spacing w:line="425" w:lineRule="exact"/>
        <w:jc w:val="center"/>
        <w:rPr>
          <w:b/>
          <w:bCs/>
        </w:rPr>
      </w:pPr>
      <w:r>
        <w:rPr>
          <w:b/>
          <w:bCs/>
        </w:rPr>
        <w:t>ТЕКУЩИЙ ПЛАН РАБОТЫ</w:t>
      </w:r>
    </w:p>
    <w:p w:rsidR="005648AF" w:rsidRDefault="005648AF" w:rsidP="005648AF">
      <w:pPr>
        <w:spacing w:line="425" w:lineRule="exact"/>
        <w:jc w:val="center"/>
        <w:rPr>
          <w:b/>
          <w:bCs/>
        </w:rPr>
      </w:pPr>
      <w:r>
        <w:rPr>
          <w:b/>
          <w:bCs/>
        </w:rPr>
        <w:t>Государственного комитета Псковской области по охране объектов культурного наследия</w:t>
      </w:r>
    </w:p>
    <w:p w:rsidR="005648AF" w:rsidRDefault="005648AF" w:rsidP="005648AF">
      <w:pPr>
        <w:spacing w:line="425" w:lineRule="exact"/>
        <w:jc w:val="center"/>
        <w:rPr>
          <w:b/>
          <w:bCs/>
        </w:rPr>
      </w:pPr>
      <w:r>
        <w:rPr>
          <w:b/>
          <w:bCs/>
        </w:rPr>
        <w:t>на I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квартал 2015 года</w:t>
      </w:r>
    </w:p>
    <w:p w:rsidR="005648AF" w:rsidRDefault="005648AF" w:rsidP="005648AF">
      <w:pPr>
        <w:jc w:val="center"/>
        <w:rPr>
          <w:b/>
          <w:bCs/>
        </w:rPr>
      </w:pPr>
    </w:p>
    <w:tbl>
      <w:tblPr>
        <w:tblW w:w="14716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2"/>
        <w:gridCol w:w="2168"/>
        <w:gridCol w:w="5885"/>
        <w:gridCol w:w="2877"/>
        <w:gridCol w:w="2734"/>
        <w:gridCol w:w="20"/>
      </w:tblGrid>
      <w:tr w:rsidR="005648AF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rPr>
                <w:rFonts w:eastAsia="Times New Roman"/>
              </w:rPr>
              <w:t>№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Дата, время и место проведения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Наименование мероприятия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Ответственный исполнитель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Участники</w:t>
            </w:r>
          </w:p>
        </w:tc>
      </w:tr>
      <w:tr w:rsidR="005648AF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2.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3.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4.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a5"/>
              <w:snapToGrid w:val="0"/>
              <w:jc w:val="center"/>
            </w:pPr>
            <w:r>
              <w:t>5.</w:t>
            </w:r>
          </w:p>
        </w:tc>
      </w:tr>
      <w:tr w:rsidR="005648AF" w:rsidTr="005648AF">
        <w:tc>
          <w:tcPr>
            <w:tcW w:w="14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2"/>
              <w:snapToGrid w:val="0"/>
              <w:rPr>
                <w:b/>
                <w:bCs/>
                <w:sz w:val="24"/>
                <w:szCs w:val="24"/>
              </w:rPr>
            </w:pPr>
          </w:p>
          <w:p w:rsidR="005648AF" w:rsidRDefault="005648AF" w:rsidP="005648AF">
            <w:pPr>
              <w:pStyle w:val="2"/>
              <w:snapToGrid w:val="0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I. Обеспечение сохранности и доступности культурного наследия</w:t>
            </w:r>
          </w:p>
          <w:p w:rsidR="005648AF" w:rsidRDefault="005648AF" w:rsidP="005648AF">
            <w:pPr>
              <w:snapToGrid w:val="0"/>
              <w:rPr>
                <w:b/>
                <w:bCs/>
              </w:rPr>
            </w:pPr>
          </w:p>
        </w:tc>
      </w:tr>
      <w:tr w:rsidR="005648AF" w:rsidTr="005648AF">
        <w:tc>
          <w:tcPr>
            <w:tcW w:w="14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AF" w:rsidRDefault="005648AF" w:rsidP="005648AF">
            <w:pPr>
              <w:pStyle w:val="2"/>
              <w:snapToGrid w:val="0"/>
            </w:pPr>
            <w:r>
              <w:rPr>
                <w:b/>
                <w:bCs/>
                <w:sz w:val="24"/>
                <w:szCs w:val="24"/>
              </w:rPr>
              <w:t xml:space="preserve">1.1. </w:t>
            </w:r>
            <w:proofErr w:type="gramStart"/>
            <w:r>
              <w:rPr>
                <w:b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отчетной деятельностью государственных и муниципальных учреждений культуры</w:t>
            </w:r>
          </w:p>
        </w:tc>
      </w:tr>
      <w:tr w:rsidR="005C0C0F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t>1.1.1.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Pr="005648AF" w:rsidRDefault="005C0C0F" w:rsidP="004A515F">
            <w:pPr>
              <w:pStyle w:val="a5"/>
              <w:snapToGrid w:val="0"/>
              <w:jc w:val="center"/>
            </w:pPr>
            <w:r>
              <w:t>До 2</w:t>
            </w:r>
            <w:r>
              <w:rPr>
                <w:lang w:val="en-US"/>
              </w:rPr>
              <w:t>0</w:t>
            </w:r>
            <w:r>
              <w:t xml:space="preserve"> июня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Pr="00DD51B1" w:rsidRDefault="005C0C0F" w:rsidP="004A515F">
            <w:pPr>
              <w:pStyle w:val="a5"/>
              <w:snapToGrid w:val="0"/>
              <w:jc w:val="both"/>
            </w:pPr>
            <w:r>
              <w:t xml:space="preserve">Подготовка текущего плана работы на </w:t>
            </w:r>
            <w:r>
              <w:rPr>
                <w:lang w:val="en-US"/>
              </w:rPr>
              <w:t>III</w:t>
            </w:r>
            <w:r>
              <w:t xml:space="preserve"> кв. 2015 года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4A515F">
            <w:pPr>
              <w:pStyle w:val="a5"/>
              <w:snapToGrid w:val="0"/>
              <w:jc w:val="center"/>
            </w:pPr>
            <w:r>
              <w:rPr>
                <w:lang w:val="en-US"/>
              </w:rPr>
              <w:t>I</w:t>
            </w:r>
            <w:r>
              <w:t xml:space="preserve"> заместитель председателя</w:t>
            </w:r>
          </w:p>
          <w:p w:rsidR="005C0C0F" w:rsidRDefault="005C0C0F" w:rsidP="004A515F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t>Н.Л.Сергеева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t xml:space="preserve">Отделы госкомитета, государственные бюджетные учреждения </w:t>
            </w:r>
            <w:r>
              <w:lastRenderedPageBreak/>
              <w:t>культуры, подведомственные комитету</w:t>
            </w:r>
          </w:p>
        </w:tc>
      </w:tr>
      <w:tr w:rsidR="005C0C0F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lastRenderedPageBreak/>
              <w:t xml:space="preserve">1.1.2.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2947D8" w:rsidP="005648AF">
            <w:pPr>
              <w:pStyle w:val="a5"/>
              <w:snapToGrid w:val="0"/>
              <w:jc w:val="center"/>
            </w:pPr>
            <w:r>
              <w:t xml:space="preserve">До 10 апреля 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6D7" w:rsidRPr="002947D8" w:rsidRDefault="00120A7B" w:rsidP="000A2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Подготовка </w:t>
            </w:r>
            <w:r w:rsidR="002947D8">
              <w:rPr>
                <w:rFonts w:cs="Calibri"/>
              </w:rPr>
              <w:t>отчет</w:t>
            </w:r>
            <w:r>
              <w:rPr>
                <w:rFonts w:cs="Calibri"/>
              </w:rPr>
              <w:t>а</w:t>
            </w:r>
            <w:r w:rsidR="002947D8">
              <w:rPr>
                <w:rFonts w:cs="Calibri"/>
              </w:rPr>
              <w:t xml:space="preserve"> о ходе </w:t>
            </w:r>
            <w:proofErr w:type="gramStart"/>
            <w:r w:rsidR="002947D8">
              <w:rPr>
                <w:rFonts w:cs="Calibri"/>
              </w:rPr>
              <w:t xml:space="preserve">исполнения мероприятий </w:t>
            </w:r>
            <w:r w:rsidR="000A26D7">
              <w:rPr>
                <w:rFonts w:cs="Calibri"/>
              </w:rPr>
              <w:t xml:space="preserve"> плана</w:t>
            </w:r>
            <w:r w:rsidR="002947D8">
              <w:rPr>
                <w:rFonts w:cs="Calibri"/>
              </w:rPr>
              <w:t xml:space="preserve"> работы</w:t>
            </w:r>
            <w:r w:rsidR="000A26D7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Cs/>
              </w:rPr>
              <w:t>А</w:t>
            </w:r>
            <w:r w:rsidR="000A26D7" w:rsidRPr="000A26D7">
              <w:rPr>
                <w:rFonts w:cs="Calibri"/>
                <w:bCs/>
              </w:rPr>
              <w:t>дминистрации области</w:t>
            </w:r>
            <w:proofErr w:type="gramEnd"/>
            <w:r w:rsidR="000A26D7" w:rsidRPr="000A26D7">
              <w:rPr>
                <w:rFonts w:cs="Calibri"/>
                <w:bCs/>
              </w:rPr>
              <w:t xml:space="preserve"> по реализации в 2015 году</w:t>
            </w:r>
            <w:r w:rsidR="002947D8" w:rsidRPr="002947D8">
              <w:rPr>
                <w:rFonts w:cs="Calibri"/>
                <w:bCs/>
              </w:rPr>
              <w:t xml:space="preserve"> </w:t>
            </w:r>
            <w:r w:rsidR="000A26D7">
              <w:rPr>
                <w:rFonts w:cs="Calibri"/>
                <w:bCs/>
              </w:rPr>
              <w:t>основных положений послания Президента РФ Федеральному собранию</w:t>
            </w:r>
            <w:r>
              <w:rPr>
                <w:rFonts w:cs="Calibri"/>
                <w:bCs/>
              </w:rPr>
              <w:t xml:space="preserve"> 2014 года</w:t>
            </w:r>
          </w:p>
          <w:p w:rsidR="005C0C0F" w:rsidRPr="00DD51B1" w:rsidRDefault="005C0C0F" w:rsidP="002947D8">
            <w:pPr>
              <w:pStyle w:val="a5"/>
              <w:snapToGrid w:val="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rPr>
                <w:lang w:val="en-US"/>
              </w:rPr>
              <w:t>I</w:t>
            </w:r>
            <w:r>
              <w:t xml:space="preserve"> заместитель председателя</w:t>
            </w:r>
          </w:p>
          <w:p w:rsidR="005C0C0F" w:rsidRDefault="005C0C0F" w:rsidP="005648AF">
            <w:pPr>
              <w:pStyle w:val="a5"/>
              <w:snapToGrid w:val="0"/>
              <w:jc w:val="center"/>
            </w:pPr>
            <w:r>
              <w:t>Н.Л.Сергеева,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t>Отделы госкомитета</w:t>
            </w:r>
          </w:p>
        </w:tc>
      </w:tr>
      <w:tr w:rsidR="005C0C0F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t>1.1.3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120A7B" w:rsidP="005648AF">
            <w:pPr>
              <w:pStyle w:val="a5"/>
              <w:snapToGrid w:val="0"/>
              <w:jc w:val="center"/>
            </w:pPr>
            <w:r>
              <w:t>До 20 апреля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Pr="00120A7B" w:rsidRDefault="00120A7B" w:rsidP="005648AF">
            <w:pPr>
              <w:pStyle w:val="a5"/>
              <w:snapToGrid w:val="0"/>
              <w:jc w:val="both"/>
            </w:pPr>
            <w:r w:rsidRPr="00120A7B">
              <w:t xml:space="preserve">Подготовка </w:t>
            </w:r>
            <w:r w:rsidR="000A26D7" w:rsidRPr="00120A7B">
              <w:t>отчет</w:t>
            </w:r>
            <w:r>
              <w:t xml:space="preserve">а о ходе </w:t>
            </w:r>
            <w:r w:rsidR="000A26D7" w:rsidRPr="00120A7B">
              <w:t xml:space="preserve"> исполнения поручений и указаний Президента Российской Федерации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rPr>
                <w:lang w:val="en-US"/>
              </w:rPr>
              <w:t>I</w:t>
            </w:r>
            <w:r>
              <w:t xml:space="preserve"> заместитель председателя</w:t>
            </w:r>
          </w:p>
          <w:p w:rsidR="005C0C0F" w:rsidRDefault="005C0C0F" w:rsidP="005648AF">
            <w:pPr>
              <w:pStyle w:val="a5"/>
              <w:snapToGrid w:val="0"/>
              <w:jc w:val="center"/>
            </w:pPr>
            <w:r>
              <w:t>Н.Л.Сергеева,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t>Отделы госкомитета</w:t>
            </w:r>
          </w:p>
        </w:tc>
      </w:tr>
      <w:tr w:rsidR="005C0C0F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t>1.1.4.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t xml:space="preserve">До 25 июля 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both"/>
            </w:pPr>
            <w:r>
              <w:rPr>
                <w:rFonts w:eastAsia="Times New Roman"/>
              </w:rPr>
              <w:t>Подготовка отчета о ходе реализации подпрограммы «Наследие» Государственной программы Псковской области «Культура, сохранение культурного наследия и развитие туризма на территории области на 2014 – 2020 годы»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t>Начальник отдела по государственной охране объектов культурного и регулирования градостроительной деятельности</w:t>
            </w:r>
          </w:p>
          <w:p w:rsidR="005C0C0F" w:rsidRDefault="005C0C0F" w:rsidP="005648AF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t>Е.А.Жукова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C0F" w:rsidRDefault="005C0C0F" w:rsidP="005648AF">
            <w:pPr>
              <w:pStyle w:val="a5"/>
              <w:snapToGrid w:val="0"/>
              <w:jc w:val="center"/>
            </w:pPr>
            <w:r>
              <w:rPr>
                <w:rFonts w:eastAsia="Times New Roman"/>
              </w:rPr>
              <w:t>Отдел организационной, финансово-экономической и кадровой работы</w:t>
            </w: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1.1.5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440FB2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 </w:t>
            </w:r>
            <w:r w:rsidR="00440FB2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 июля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4A515F">
            <w:pPr>
              <w:pStyle w:val="a5"/>
              <w:snapToGrid w:val="0"/>
              <w:jc w:val="both"/>
            </w:pPr>
            <w:r>
              <w:t>Отчет в Министерство культуры РФ о переданных полномочиях в сфере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Pr="00120A7B" w:rsidRDefault="00120A7B" w:rsidP="005648AF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>
              <w:rPr>
                <w:rFonts w:eastAsia="Times New Roman"/>
                <w:lang w:val="en-US"/>
              </w:rPr>
              <w:t>“-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rPr>
                <w:rFonts w:eastAsia="Times New Roman"/>
              </w:rPr>
              <w:t>Отделы комитета,</w:t>
            </w:r>
            <w:r>
              <w:t xml:space="preserve"> государственные бюджетные учреждения</w:t>
            </w:r>
          </w:p>
        </w:tc>
      </w:tr>
      <w:tr w:rsidR="00F61BDA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5648AF">
            <w:pPr>
              <w:pStyle w:val="a5"/>
              <w:snapToGrid w:val="0"/>
              <w:jc w:val="center"/>
            </w:pPr>
            <w:r>
              <w:t>1.1.6.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440FB2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 17 апреля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4A515F">
            <w:pPr>
              <w:pStyle w:val="a5"/>
              <w:snapToGrid w:val="0"/>
              <w:jc w:val="both"/>
            </w:pPr>
            <w:r>
              <w:t xml:space="preserve">Подготовка мероприятий, посвященных </w:t>
            </w:r>
            <w:r w:rsidRPr="00F61BDA">
              <w:rPr>
                <w:bCs/>
              </w:rPr>
              <w:t>Международному дню памятников и исторических мест</w:t>
            </w:r>
            <w:r w:rsidRPr="00F61BDA">
              <w:t xml:space="preserve"> (</w:t>
            </w:r>
            <w:r w:rsidRPr="00F61BDA">
              <w:rPr>
                <w:bCs/>
              </w:rPr>
              <w:t>День всемирного наследия- 18 апреля</w:t>
            </w:r>
            <w:r w:rsidRPr="00F61BDA">
              <w:t>),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5648AF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Отделы комитета,</w:t>
            </w:r>
            <w:r>
              <w:t xml:space="preserve"> государственные бюджетные учреждения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DA" w:rsidRDefault="00F61BDA" w:rsidP="005648AF">
            <w:pPr>
              <w:pStyle w:val="a5"/>
              <w:snapToGrid w:val="0"/>
              <w:jc w:val="center"/>
              <w:rPr>
                <w:rFonts w:eastAsia="Times New Roman"/>
              </w:rPr>
            </w:pPr>
          </w:p>
        </w:tc>
      </w:tr>
      <w:tr w:rsidR="00F61BDA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5648AF">
            <w:pPr>
              <w:pStyle w:val="a5"/>
              <w:snapToGrid w:val="0"/>
              <w:jc w:val="center"/>
            </w:pPr>
            <w:r>
              <w:t>1.1.7.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440FB2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 течени</w:t>
            </w:r>
            <w:proofErr w:type="gramStart"/>
            <w:r>
              <w:rPr>
                <w:rFonts w:eastAsia="Times New Roman"/>
              </w:rPr>
              <w:t>и</w:t>
            </w:r>
            <w:proofErr w:type="gramEnd"/>
            <w:r>
              <w:rPr>
                <w:rFonts w:eastAsia="Times New Roman"/>
              </w:rPr>
              <w:t xml:space="preserve">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4A515F">
            <w:pPr>
              <w:pStyle w:val="a5"/>
              <w:snapToGrid w:val="0"/>
              <w:jc w:val="both"/>
            </w:pPr>
            <w:r>
              <w:t xml:space="preserve">Подготовка плана управления ОВН «Памятники </w:t>
            </w:r>
            <w:r>
              <w:lastRenderedPageBreak/>
              <w:t>древнего Пскова»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DA" w:rsidRDefault="00F61BDA" w:rsidP="00F61BDA">
            <w:pPr>
              <w:pStyle w:val="a5"/>
              <w:snapToGrid w:val="0"/>
              <w:jc w:val="center"/>
            </w:pPr>
            <w:r>
              <w:rPr>
                <w:lang w:val="en-US"/>
              </w:rPr>
              <w:lastRenderedPageBreak/>
              <w:t>I</w:t>
            </w:r>
            <w:r>
              <w:t xml:space="preserve"> заместитель </w:t>
            </w:r>
            <w:r>
              <w:lastRenderedPageBreak/>
              <w:t>председателя</w:t>
            </w:r>
          </w:p>
          <w:p w:rsidR="00F61BDA" w:rsidRDefault="00F61BDA" w:rsidP="00F61BDA">
            <w:pPr>
              <w:pStyle w:val="a5"/>
              <w:snapToGrid w:val="0"/>
              <w:jc w:val="center"/>
              <w:rPr>
                <w:rFonts w:eastAsia="Times New Roman"/>
              </w:rPr>
            </w:pPr>
            <w:proofErr w:type="spellStart"/>
            <w:r>
              <w:t>Н.Л.Сергеева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DA" w:rsidRDefault="00F61BDA" w:rsidP="005648AF">
            <w:pPr>
              <w:pStyle w:val="a5"/>
              <w:snapToGrid w:val="0"/>
              <w:jc w:val="center"/>
              <w:rPr>
                <w:rFonts w:eastAsia="Times New Roman"/>
              </w:rPr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</w:p>
        </w:tc>
        <w:tc>
          <w:tcPr>
            <w:tcW w:w="13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rPr>
                <w:b/>
              </w:rPr>
              <w:t>1.2.Формирование нормативно-правовой базы в сфере охраны культурного наследия</w:t>
            </w: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1.2.1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spacing w:line="216" w:lineRule="auto"/>
              <w:jc w:val="both"/>
              <w:rPr>
                <w:rFonts w:eastAsia="Arial Unicode MS"/>
              </w:rPr>
            </w:pPr>
            <w:r>
              <w:t>Продолжение работы по разработке и утверждению Административных регламентов Комитета по оказанию государственных услуг и исполнению государственных функций</w:t>
            </w:r>
          </w:p>
          <w:p w:rsidR="00120A7B" w:rsidRDefault="00120A7B" w:rsidP="009B23E2">
            <w:pPr>
              <w:tabs>
                <w:tab w:val="left" w:pos="840"/>
              </w:tabs>
              <w:ind w:right="20"/>
              <w:jc w:val="both"/>
            </w:pPr>
            <w:r>
              <w:rPr>
                <w:rFonts w:eastAsia="Arial Unicode MS"/>
                <w:kern w:val="1"/>
              </w:rPr>
              <w:t>1.</w:t>
            </w:r>
            <w:r w:rsidR="009B23E2">
              <w:t xml:space="preserve"> Осуществление регионального государственного надзора  за сохранением, содержанием, использованием, популяризацией и государственной охраной объектов культурного наследия регионального значения, расположенных на территории Псковской области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Н.И.Волова,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консультант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И.В.Смирнова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 xml:space="preserve">Совместно с отделами комитета </w:t>
            </w: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1.2.2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pacing w:line="216" w:lineRule="auto"/>
              <w:jc w:val="both"/>
            </w:pPr>
            <w:r>
              <w:t>Правовая и антикоррупционная экспертиза проектов актов Комитета в области охраны объектов культурного наследия (проекты приказов об утверждении границ, об утверждении предмета охраны, об организации приемки работ, о выдаче заданий и разрешений, о согласовании проектной документации), иных приказов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Н.И.Волова,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консультант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И.В.Смирнова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1.2.3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pacing w:line="216" w:lineRule="auto"/>
            </w:pPr>
            <w:r>
              <w:t>Осуществление представления интересов Комитета в судах по вопросам сохранения, использования, популяризации и государственной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Н.И.Волова,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>консультант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И.В.Смирнова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>1.2.4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pacing w:line="216" w:lineRule="auto"/>
              <w:jc w:val="both"/>
            </w:pPr>
            <w:r>
              <w:t xml:space="preserve">Юридическое сопровождение проекта Закона области «О внесении изменений в Закон Псковской области «О государственной охране и использовании объектов культурного наследия </w:t>
            </w:r>
          </w:p>
          <w:p w:rsidR="00120A7B" w:rsidRDefault="00120A7B" w:rsidP="005648AF">
            <w:pPr>
              <w:spacing w:line="216" w:lineRule="auto"/>
              <w:jc w:val="both"/>
            </w:pPr>
            <w:r>
              <w:t>(памятников истории и культуры) на территории области»</w:t>
            </w:r>
          </w:p>
          <w:p w:rsidR="00120A7B" w:rsidRDefault="009B23E2" w:rsidP="005648AF">
            <w:pPr>
              <w:spacing w:line="216" w:lineRule="auto"/>
              <w:jc w:val="both"/>
            </w:pPr>
            <w:r>
              <w:t>Постановления Псковского областного Собрания депутатов  «Об утверждении границ зон охраны, режимов использования земель и градостроительных регламентов в границах зон охраны объектов культурного наследия федерального значения «Церковь Жен Мироносиц и часовни», «Церковь Петра и Павла» (</w:t>
            </w:r>
            <w:proofErr w:type="spellStart"/>
            <w:r>
              <w:t>Овсищи</w:t>
            </w:r>
            <w:proofErr w:type="spellEnd"/>
            <w:r>
              <w:t>), «Церковь Ильи Пророка» (</w:t>
            </w:r>
            <w:proofErr w:type="spellStart"/>
            <w:r>
              <w:t>Выбуты</w:t>
            </w:r>
            <w:proofErr w:type="spellEnd"/>
            <w:r>
              <w:t>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 xml:space="preserve">Н.И.Волова, 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консультант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И.В.Смирнова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1.2.5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spacing w:line="216" w:lineRule="auto"/>
              <w:jc w:val="both"/>
            </w:pPr>
            <w:r>
              <w:t>Консультационная работа:</w:t>
            </w:r>
          </w:p>
          <w:p w:rsidR="00120A7B" w:rsidRDefault="00120A7B" w:rsidP="005648AF">
            <w:pPr>
              <w:spacing w:line="216" w:lineRule="auto"/>
            </w:pPr>
            <w:r>
              <w:t>- обзор должностным лицам отделов, занятых в области охраны объектов культурного наследия, изменений действующего законодательства в области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Н.И.Волова,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консультант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И.В.Смирнова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1.2.6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spacing w:line="216" w:lineRule="auto"/>
              <w:jc w:val="both"/>
            </w:pPr>
            <w:r>
              <w:t>Проведение правовой экспертизы проектов договоров, соглашений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>Н.И.Волова,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консультант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И.В.Смирнова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>1.2.7.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spacing w:line="216" w:lineRule="auto"/>
              <w:jc w:val="both"/>
            </w:pPr>
            <w:r>
              <w:t>Проведение правовой экспертизы проектов постановлений и распоряжений АПО, подготовленных иными органами исполнительной власти области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Н.И.Волова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консультант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И.В.Смирнова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1</w:t>
            </w:r>
            <w:r w:rsidR="00F61BDA">
              <w:t>.2.8.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both"/>
            </w:pPr>
            <w:r>
              <w:t>Информационное обеспечение деятельности комитета</w:t>
            </w:r>
          </w:p>
          <w:p w:rsidR="00120A7B" w:rsidRDefault="00120A7B" w:rsidP="005648AF">
            <w:pPr>
              <w:pStyle w:val="a5"/>
              <w:snapToGrid w:val="0"/>
              <w:jc w:val="both"/>
            </w:pPr>
            <w:r>
              <w:t>-Наполнение и ведение официального сайта комитета</w:t>
            </w:r>
          </w:p>
          <w:p w:rsidR="00120A7B" w:rsidRDefault="00120A7B" w:rsidP="005648AF">
            <w:pPr>
              <w:pStyle w:val="a5"/>
              <w:snapToGrid w:val="0"/>
              <w:jc w:val="both"/>
            </w:pPr>
            <w:r>
              <w:t>-работа с сайтом Губернатора области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председателя комитета - начальник нормативно-правового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 xml:space="preserve">Н.И.Волова, заместитель начальника нормативно-правового отдела </w:t>
            </w:r>
            <w:proofErr w:type="spellStart"/>
            <w:r>
              <w:t>О.А.Саленко</w:t>
            </w:r>
            <w:proofErr w:type="spellEnd"/>
            <w:r>
              <w:t xml:space="preserve">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Отделы комитета</w:t>
            </w:r>
          </w:p>
        </w:tc>
      </w:tr>
      <w:tr w:rsidR="00120A7B" w:rsidTr="005648AF">
        <w:tc>
          <w:tcPr>
            <w:tcW w:w="14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rPr>
                <w:b/>
              </w:rPr>
              <w:t>1.3.Обеспечение государственной  охраны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1.3.1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440FB2">
            <w:r>
              <w:t>До 1</w:t>
            </w:r>
            <w:r w:rsidR="00440FB2">
              <w:t>0 июля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r>
              <w:t xml:space="preserve">Подготовка квартального  отчета в Территориальное управление Федерального агентства по управлению Государственным имуществом Псковской области о наличии оформленных охранных обязательств на </w:t>
            </w:r>
            <w:r>
              <w:lastRenderedPageBreak/>
              <w:t xml:space="preserve">объекты культурного наследия федерального значения  </w:t>
            </w:r>
          </w:p>
          <w:p w:rsidR="00120A7B" w:rsidRDefault="00120A7B" w:rsidP="005648AF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lastRenderedPageBreak/>
              <w:t xml:space="preserve">Начальник отдела по государственной охране объектов культурного наследия и регулирования </w:t>
            </w:r>
            <w:r>
              <w:lastRenderedPageBreak/>
              <w:t>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Жукова Е.А.,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начальника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Дмитриева М.Г.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lastRenderedPageBreak/>
              <w:t>1.3.2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roofErr w:type="gramStart"/>
            <w:r>
              <w:t>Контроль и координация реализации государственной программы Псковской области  «Культура, сохранение культурного наследия и развитие туризма на территории области 2014 – 2020 годы)», подпрограмма «Наследие»</w:t>
            </w:r>
            <w:proofErr w:type="gramEnd"/>
          </w:p>
          <w:p w:rsidR="00120A7B" w:rsidRDefault="00120A7B" w:rsidP="005648AF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Жукова Е.А.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1.3.3.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r>
              <w:t>Рассмотрение и согласование генеральных планов муниципальных образований Псковской области</w:t>
            </w:r>
          </w:p>
          <w:p w:rsidR="00120A7B" w:rsidRDefault="00120A7B" w:rsidP="005648AF">
            <w:r>
              <w:t xml:space="preserve"> ( ориентировочно- 3)*.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jc w:val="center"/>
            </w:pPr>
            <w:r>
              <w:t xml:space="preserve">наследия </w:t>
            </w:r>
          </w:p>
          <w:p w:rsidR="00120A7B" w:rsidRDefault="00120A7B" w:rsidP="005648AF">
            <w:pPr>
              <w:pStyle w:val="a5"/>
              <w:snapToGrid w:val="0"/>
            </w:pPr>
            <w:r>
              <w:rPr>
                <w:rFonts w:eastAsia="Times New Roman"/>
              </w:rPr>
              <w:t xml:space="preserve">                </w:t>
            </w:r>
            <w:r>
              <w:t>Жукова Е.А.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1.3.4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both"/>
            </w:pPr>
            <w:r>
              <w:t>Рассмотрение и согласование проектирования, проведения землеустроительных, земляных, строительных, мелиоративных, хозяйственных и иных работ на территории ОКН ( ориентировочно-10)*.</w:t>
            </w:r>
          </w:p>
          <w:p w:rsidR="00120A7B" w:rsidRDefault="00120A7B" w:rsidP="005648AF"/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 xml:space="preserve">Начальник отдела по государственной охране объектов культурного наследия и регулирования градостроительной </w:t>
            </w:r>
            <w:r>
              <w:lastRenderedPageBreak/>
              <w:t>деятельности</w:t>
            </w:r>
          </w:p>
          <w:p w:rsidR="00120A7B" w:rsidRDefault="00120A7B" w:rsidP="005648AF">
            <w:pPr>
              <w:pStyle w:val="a5"/>
              <w:snapToGrid w:val="0"/>
            </w:pPr>
            <w:r>
              <w:rPr>
                <w:rFonts w:eastAsia="Times New Roman"/>
              </w:rPr>
              <w:t xml:space="preserve">                </w:t>
            </w:r>
            <w:r>
              <w:t>Жукова Е.А.</w:t>
            </w:r>
            <w:r>
              <w:rPr>
                <w:rFonts w:eastAsia="Times New Roman"/>
              </w:rPr>
              <w:t xml:space="preserve">   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>ГБУК Псковской области « Археологический центр Псковской области», ГБУК-НПЦ по охране памятников</w:t>
            </w:r>
          </w:p>
          <w:p w:rsidR="00120A7B" w:rsidRDefault="00120A7B" w:rsidP="005648AF"/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lastRenderedPageBreak/>
              <w:t>1.3.5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both"/>
            </w:pPr>
            <w:r>
              <w:t xml:space="preserve">Рассмотрение актов отводов выбора земельных участков по заявлениям юридических лиц </w:t>
            </w:r>
          </w:p>
          <w:p w:rsidR="00120A7B" w:rsidRDefault="00120A7B" w:rsidP="005648AF">
            <w:pPr>
              <w:jc w:val="both"/>
            </w:pPr>
            <w:r>
              <w:t>( ориентировочно 10)*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jc w:val="center"/>
            </w:pPr>
            <w:r>
              <w:t>Жукова Е.А.,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начальника отдела</w:t>
            </w:r>
          </w:p>
          <w:p w:rsidR="00120A7B" w:rsidRDefault="00120A7B" w:rsidP="005648AF">
            <w:pPr>
              <w:jc w:val="center"/>
            </w:pPr>
            <w:r>
              <w:t>Дмитриева М.Г.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 Псковской области « Археологический центр Псковской области»</w:t>
            </w: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1.3.6.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440FB2" w:rsidP="00440FB2">
            <w:r>
              <w:t xml:space="preserve">Рассмотрение и согласование разделов по обеспечению сохранности объектов культурного наследия при проведении  работ в границах территории объектов культурного наследия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Начальник отдела по государственной охране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</w:pPr>
            <w:r>
              <w:rPr>
                <w:rFonts w:eastAsia="Times New Roman"/>
              </w:rPr>
              <w:t xml:space="preserve">                </w:t>
            </w:r>
            <w:r>
              <w:t>Жукова Е.А.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заместитель начальника отдела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Дмитриева М.Г.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F61BDA">
            <w:pPr>
              <w:snapToGrid w:val="0"/>
              <w:jc w:val="center"/>
            </w:pPr>
            <w:r>
              <w:t>1.3.7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440FB2">
            <w:r>
              <w:t xml:space="preserve">Оформление охранных обязательств </w:t>
            </w:r>
            <w:r w:rsidR="00440FB2">
              <w:t xml:space="preserve"> собственника (пользователя) </w:t>
            </w:r>
            <w:r>
              <w:t>объектов культурного наследия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а</w:t>
            </w:r>
            <w:proofErr w:type="gramEnd"/>
            <w:r>
              <w:t>кт технического с</w:t>
            </w:r>
            <w:r w:rsidR="00440FB2">
              <w:t>остояния, ориентировочно -  10)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 xml:space="preserve">Начальник отдела по государственной охране объектов культурного наследия и регулирования </w:t>
            </w:r>
            <w:r>
              <w:lastRenderedPageBreak/>
              <w:t>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</w:pPr>
            <w:r>
              <w:rPr>
                <w:rFonts w:eastAsia="Times New Roman"/>
              </w:rPr>
              <w:t xml:space="preserve">                </w:t>
            </w:r>
            <w:r>
              <w:t>Жукова Е.А.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>ГБУК-НПЦ по охране памятников</w:t>
            </w:r>
          </w:p>
          <w:p w:rsidR="00120A7B" w:rsidRDefault="00120A7B" w:rsidP="005648AF">
            <w:pPr>
              <w:snapToGrid w:val="0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F61BDA">
            <w:pPr>
              <w:snapToGrid w:val="0"/>
              <w:jc w:val="center"/>
            </w:pPr>
            <w:r>
              <w:lastRenderedPageBreak/>
              <w:t>1.3.8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  <w:r>
              <w:t>Организация работы по установке информационных надписей и обозначений на объектах культурного наследия регионального и федерального  значения:</w:t>
            </w:r>
          </w:p>
          <w:p w:rsidR="00120A7B" w:rsidRDefault="00120A7B" w:rsidP="005648AF">
            <w:pPr>
              <w:snapToGrid w:val="0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Отдел по государственной охране объектов культурного наследия и регулирования градостроительной деятельности, заместитель начальника отдела</w:t>
            </w:r>
          </w:p>
          <w:p w:rsidR="00120A7B" w:rsidRDefault="00120A7B" w:rsidP="00F61BDA">
            <w:pPr>
              <w:pStyle w:val="a5"/>
              <w:snapToGrid w:val="0"/>
            </w:pPr>
            <w:r>
              <w:rPr>
                <w:rFonts w:eastAsia="Times New Roman"/>
              </w:rPr>
              <w:t xml:space="preserve">             </w:t>
            </w:r>
            <w:r>
              <w:t xml:space="preserve">Дмитриева М.Г.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both"/>
            </w:pPr>
            <w:r>
              <w:t>ГБУК-НПЦ по охране памятников</w:t>
            </w:r>
          </w:p>
          <w:p w:rsidR="00120A7B" w:rsidRDefault="00120A7B" w:rsidP="005648AF">
            <w:pPr>
              <w:snapToGrid w:val="0"/>
              <w:jc w:val="both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1.3.9.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485958">
            <w:pPr>
              <w:snapToGrid w:val="0"/>
              <w:jc w:val="center"/>
            </w:pPr>
            <w:r>
              <w:t xml:space="preserve">В </w:t>
            </w:r>
            <w:r w:rsidR="00485958">
              <w:t>июне</w:t>
            </w:r>
            <w:r>
              <w:t xml:space="preserve"> месяце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  <w:r>
              <w:t>Организация заседания межведомственной рабочей группы по координации работы по пресечению, предупреждению, профилактике нарушений федерального законодательства об охране объектов культурного наследия в отношении территорий музеев-заповедников и музеев-усадеб (раз в квартал, по отдельному плану)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Отдел по государственной охране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</w:pPr>
            <w:r>
              <w:rPr>
                <w:rFonts w:eastAsia="Times New Roman"/>
              </w:rPr>
              <w:t xml:space="preserve">              </w:t>
            </w:r>
            <w:r>
              <w:t xml:space="preserve">Е.А.Жукова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  <w:p w:rsidR="00120A7B" w:rsidRDefault="00120A7B" w:rsidP="005648AF">
            <w:pPr>
              <w:snapToGrid w:val="0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1.3.10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  <w:r>
              <w:t>Подготовка  заключений о нахождении земельного участка в границах территорий объектов культурного наследия и в границах зоны охраны объектов культурного наследия, возможности или невозможности предоставления земельного участка для испрашиваемых целей (ориентировочно 500 заключений, в т.ч. для ГБУ</w:t>
            </w:r>
            <w:proofErr w:type="gramStart"/>
            <w:r>
              <w:t>К-</w:t>
            </w:r>
            <w:proofErr w:type="gramEnd"/>
            <w:r>
              <w:t xml:space="preserve"> Археологический центр Псковской-около 23)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 Псковской области «Археологический центр Псковской области», нормативно-правовой отдел</w:t>
            </w:r>
          </w:p>
          <w:p w:rsidR="00120A7B" w:rsidRDefault="00120A7B" w:rsidP="005648AF">
            <w:pPr>
              <w:snapToGrid w:val="0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lastRenderedPageBreak/>
              <w:t>1.3.11.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  <w:r>
              <w:t xml:space="preserve">В течение квартала 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485958" w:rsidP="005648AF">
            <w:pPr>
              <w:snapToGrid w:val="0"/>
            </w:pPr>
            <w:r>
              <w:t xml:space="preserve">Организация </w:t>
            </w:r>
            <w:r w:rsidR="00120A7B">
              <w:t xml:space="preserve">  работ по разработке </w:t>
            </w:r>
            <w:r w:rsidR="00AF792E">
              <w:t>границ территории исторического поселения г. Псков</w:t>
            </w:r>
          </w:p>
          <w:p w:rsidR="00120A7B" w:rsidRDefault="00120A7B" w:rsidP="005648AF">
            <w:pPr>
              <w:snapToGrid w:val="0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Отдел по государственной охране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Е.А.Жукова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ГБУК-НПЦ по охране памятников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</w:p>
          <w:p w:rsidR="00120A7B" w:rsidRDefault="00120A7B" w:rsidP="005648AF">
            <w:pPr>
              <w:pStyle w:val="a5"/>
              <w:snapToGrid w:val="0"/>
              <w:jc w:val="center"/>
            </w:pPr>
          </w:p>
          <w:p w:rsidR="00120A7B" w:rsidRDefault="00120A7B" w:rsidP="005648AF">
            <w:pPr>
              <w:pStyle w:val="a5"/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</w:p>
        </w:tc>
        <w:tc>
          <w:tcPr>
            <w:tcW w:w="13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</w:pPr>
            <w:r>
              <w:rPr>
                <w:b/>
              </w:rPr>
              <w:t>1.4 Обеспечение  государственного учета объектов, обладающих признаками объекта культурного наследия</w:t>
            </w: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1.4.1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rPr>
                <w:rFonts w:eastAsia="Times New Roman"/>
              </w:rPr>
            </w:pPr>
            <w:r>
              <w:t xml:space="preserve">Организация мониторинга данных о 19 объектах культурного наследия </w:t>
            </w:r>
            <w:proofErr w:type="spellStart"/>
            <w:r>
              <w:t>Порховского</w:t>
            </w:r>
            <w:proofErr w:type="spellEnd"/>
            <w:r>
              <w:t xml:space="preserve"> района в </w:t>
            </w:r>
            <w:proofErr w:type="spellStart"/>
            <w:r>
              <w:t>т.ч</w:t>
            </w:r>
            <w:proofErr w:type="spellEnd"/>
            <w:r>
              <w:t>. подготовка материалов для разработки 16 проектов границ территории объектов культурного наследия</w:t>
            </w:r>
          </w:p>
          <w:p w:rsidR="00120A7B" w:rsidRPr="00E63D13" w:rsidRDefault="00120A7B" w:rsidP="005648AF">
            <w:pPr>
              <w:pStyle w:val="a5"/>
              <w:snapToGrid w:val="0"/>
              <w:rPr>
                <w:b/>
              </w:rPr>
            </w:pPr>
            <w:r>
              <w:rPr>
                <w:rFonts w:eastAsia="Times New Roman"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ГБУК-НПЦ по охране памятников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</w:p>
          <w:p w:rsidR="00120A7B" w:rsidRDefault="00120A7B" w:rsidP="005648AF">
            <w:pPr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1.4.2.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both"/>
            </w:pPr>
            <w:r>
              <w:t>Документационное обеспечение Единого Государственного реестра объектов культурного наследия (в соответствии с пп.1.4</w:t>
            </w:r>
            <w:r w:rsidR="00C058CB">
              <w:t>.</w:t>
            </w:r>
            <w:r>
              <w:t>3.,1.4.5,1.4.6.)</w:t>
            </w:r>
          </w:p>
          <w:p w:rsidR="00120A7B" w:rsidRDefault="00120A7B" w:rsidP="005648AF">
            <w:pPr>
              <w:pStyle w:val="a5"/>
              <w:snapToGrid w:val="0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pStyle w:val="a5"/>
              <w:snapToGrid w:val="0"/>
              <w:jc w:val="center"/>
              <w:rPr>
                <w:rFonts w:eastAsia="Times New Roman"/>
              </w:rPr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rPr>
                <w:rFonts w:eastAsia="Times New Roman"/>
              </w:rPr>
              <w:t xml:space="preserve"> </w:t>
            </w:r>
          </w:p>
          <w:p w:rsidR="00120A7B" w:rsidRDefault="00120A7B" w:rsidP="005648AF">
            <w:pPr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1.4.3.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1416AC">
            <w:pPr>
              <w:pStyle w:val="a5"/>
              <w:snapToGrid w:val="0"/>
              <w:jc w:val="both"/>
            </w:pPr>
            <w:r>
              <w:t>Рассмотрение проектов и утверждение границ территорий объектов культурного наследия, памятников археологии</w:t>
            </w:r>
            <w:r w:rsidR="001416AC">
              <w:t>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 Псковской области « Археологический центр Псковской области», нормативно-правовой отдел</w:t>
            </w:r>
          </w:p>
          <w:p w:rsidR="00120A7B" w:rsidRDefault="00120A7B" w:rsidP="005648AF">
            <w:pPr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lastRenderedPageBreak/>
              <w:t>1.4.4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both"/>
            </w:pPr>
            <w:r>
              <w:t xml:space="preserve">Рассмотрение </w:t>
            </w:r>
            <w:r w:rsidR="001416AC">
              <w:t xml:space="preserve">3 </w:t>
            </w:r>
            <w:r>
              <w:t>проект</w:t>
            </w:r>
            <w:r w:rsidR="001416AC">
              <w:t>ов</w:t>
            </w:r>
            <w:r>
              <w:t xml:space="preserve"> и утверждение </w:t>
            </w:r>
            <w:proofErr w:type="gramStart"/>
            <w:r>
              <w:t>границ территорий объекта культурного</w:t>
            </w:r>
            <w:r w:rsidR="001416AC">
              <w:t xml:space="preserve"> наследия памятника архитектуры</w:t>
            </w:r>
            <w:proofErr w:type="gramEnd"/>
            <w:r w:rsidR="001416AC">
              <w:t>.</w:t>
            </w:r>
          </w:p>
          <w:p w:rsidR="00120A7B" w:rsidRDefault="001416AC" w:rsidP="00C058CB">
            <w:pPr>
              <w:jc w:val="both"/>
            </w:pPr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ГБУК-НПЦ по охране памятников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  <w:p w:rsidR="00120A7B" w:rsidRDefault="00120A7B" w:rsidP="005648AF">
            <w:pPr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1.4.5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both"/>
            </w:pPr>
            <w:proofErr w:type="gramStart"/>
            <w:r>
              <w:t xml:space="preserve">Определение предмета охраны (проекта) объектов культурного наследия федерального значения  «Усадьба «Княжья Горка» </w:t>
            </w:r>
            <w:r>
              <w:rPr>
                <w:lang w:val="en-US"/>
              </w:rPr>
              <w:t>XIX</w:t>
            </w:r>
            <w:r>
              <w:t xml:space="preserve"> вв. (</w:t>
            </w:r>
            <w:proofErr w:type="spellStart"/>
            <w:r>
              <w:t>Дедовичский</w:t>
            </w:r>
            <w:proofErr w:type="spellEnd"/>
            <w:r>
              <w:t xml:space="preserve"> район, с. Красные Горки).</w:t>
            </w:r>
            <w:proofErr w:type="gram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ГБУК-НПЦ по охране памятников</w:t>
            </w:r>
          </w:p>
          <w:p w:rsidR="00120A7B" w:rsidRDefault="00120A7B" w:rsidP="005648AF">
            <w:pPr>
              <w:jc w:val="center"/>
            </w:pPr>
            <w:r>
              <w:t>Отдел по государственной охране объектов культурного наследия и регулирования градостроительной деятельности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1.4.6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both"/>
            </w:pPr>
            <w:r>
              <w:t xml:space="preserve">Уточнение </w:t>
            </w:r>
            <w:proofErr w:type="spellStart"/>
            <w:r>
              <w:t>пообъектного</w:t>
            </w:r>
            <w:proofErr w:type="spellEnd"/>
            <w:r>
              <w:t xml:space="preserve"> состава объектов культурного наследия «Усадьба «Княжья Горка» </w:t>
            </w:r>
            <w:r>
              <w:rPr>
                <w:lang w:val="en-US"/>
              </w:rPr>
              <w:t>XIX</w:t>
            </w:r>
            <w:r>
              <w:t xml:space="preserve"> вв. (</w:t>
            </w:r>
            <w:proofErr w:type="spellStart"/>
            <w:r>
              <w:t>Дедовичский</w:t>
            </w:r>
            <w:proofErr w:type="spellEnd"/>
            <w:r>
              <w:t xml:space="preserve"> район, с. Красные Горки).</w:t>
            </w:r>
          </w:p>
          <w:p w:rsidR="00120A7B" w:rsidRDefault="00120A7B" w:rsidP="005648AF">
            <w:pPr>
              <w:snapToGrid w:val="0"/>
              <w:jc w:val="both"/>
            </w:pPr>
            <w:r>
              <w:t>- подготовка исторических справок;</w:t>
            </w:r>
          </w:p>
          <w:p w:rsidR="00120A7B" w:rsidRDefault="00120A7B" w:rsidP="005648AF">
            <w:pPr>
              <w:snapToGrid w:val="0"/>
              <w:jc w:val="both"/>
            </w:pPr>
            <w:r>
              <w:t xml:space="preserve">- </w:t>
            </w:r>
            <w:proofErr w:type="spellStart"/>
            <w:r>
              <w:t>фотофиксация</w:t>
            </w:r>
            <w:proofErr w:type="spellEnd"/>
            <w:r>
              <w:t>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ГБУК-НПЦ по охране памятников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</w:p>
          <w:p w:rsidR="00120A7B" w:rsidRDefault="00120A7B" w:rsidP="005648AF">
            <w:pPr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1.4.7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both"/>
            </w:pPr>
            <w:r>
              <w:t>Заполнение учетных карт на 356 объектов культурного наследия федерального значения (археология):</w:t>
            </w:r>
          </w:p>
          <w:p w:rsidR="00120A7B" w:rsidRDefault="00120A7B" w:rsidP="005648AF">
            <w:pPr>
              <w:pStyle w:val="a5"/>
              <w:snapToGrid w:val="0"/>
              <w:jc w:val="both"/>
            </w:pPr>
            <w:r>
              <w:t xml:space="preserve">- </w:t>
            </w:r>
            <w:proofErr w:type="spellStart"/>
            <w:r>
              <w:t>Дедовичский</w:t>
            </w:r>
            <w:proofErr w:type="spellEnd"/>
            <w:r>
              <w:t xml:space="preserve"> района;</w:t>
            </w:r>
          </w:p>
          <w:p w:rsidR="00120A7B" w:rsidRDefault="00120A7B" w:rsidP="005648AF">
            <w:pPr>
              <w:pStyle w:val="a5"/>
              <w:snapToGrid w:val="0"/>
              <w:jc w:val="both"/>
            </w:pPr>
            <w:r>
              <w:lastRenderedPageBreak/>
              <w:t xml:space="preserve">- </w:t>
            </w:r>
            <w:proofErr w:type="spellStart"/>
            <w:r>
              <w:t>Дновский</w:t>
            </w:r>
            <w:proofErr w:type="spellEnd"/>
            <w:r>
              <w:t xml:space="preserve"> района;</w:t>
            </w:r>
          </w:p>
          <w:p w:rsidR="00120A7B" w:rsidRDefault="00120A7B" w:rsidP="005648AF">
            <w:pPr>
              <w:pStyle w:val="a5"/>
              <w:snapToGrid w:val="0"/>
              <w:jc w:val="both"/>
            </w:pPr>
            <w:r>
              <w:t xml:space="preserve">- </w:t>
            </w:r>
            <w:proofErr w:type="spellStart"/>
            <w:r>
              <w:t>Усвятский</w:t>
            </w:r>
            <w:proofErr w:type="spellEnd"/>
            <w:r>
              <w:t xml:space="preserve"> района;</w:t>
            </w:r>
          </w:p>
          <w:p w:rsidR="00120A7B" w:rsidRDefault="00120A7B" w:rsidP="005648AF">
            <w:pPr>
              <w:pStyle w:val="a5"/>
              <w:snapToGrid w:val="0"/>
              <w:jc w:val="both"/>
            </w:pPr>
            <w:r>
              <w:t xml:space="preserve">- </w:t>
            </w:r>
            <w:proofErr w:type="spellStart"/>
            <w:r>
              <w:t>Себежский</w:t>
            </w:r>
            <w:proofErr w:type="spellEnd"/>
            <w:r>
              <w:t xml:space="preserve"> район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 xml:space="preserve">Начальник отдела гос. учета объектов, обладающих признаками </w:t>
            </w:r>
            <w:r>
              <w:lastRenderedPageBreak/>
              <w:t>объекта культурного наследия</w:t>
            </w:r>
          </w:p>
          <w:p w:rsidR="00120A7B" w:rsidRDefault="00120A7B" w:rsidP="005648AF">
            <w:pPr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lastRenderedPageBreak/>
              <w:t>ГБУК Псковской области «Археологический центр Псковской области»</w:t>
            </w:r>
          </w:p>
          <w:p w:rsidR="00120A7B" w:rsidRDefault="00120A7B" w:rsidP="005648AF">
            <w:pPr>
              <w:snapToGrid w:val="0"/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lastRenderedPageBreak/>
              <w:t>1.4.8.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0868F6" w:rsidP="005648AF">
            <w:r>
              <w:t>Выявление</w:t>
            </w:r>
            <w:r w:rsidR="00120A7B">
              <w:t xml:space="preserve"> объектов культурного наследия</w:t>
            </w:r>
            <w:r>
              <w:t>.</w:t>
            </w:r>
          </w:p>
          <w:p w:rsidR="00120A7B" w:rsidRDefault="00120A7B" w:rsidP="005648AF">
            <w:pPr>
              <w:spacing w:line="300" w:lineRule="auto"/>
              <w:ind w:right="-57"/>
              <w:jc w:val="both"/>
            </w:pPr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F6" w:rsidRDefault="000868F6" w:rsidP="000868F6">
            <w:pPr>
              <w:pStyle w:val="a5"/>
              <w:snapToGrid w:val="0"/>
              <w:jc w:val="center"/>
            </w:pPr>
            <w:r>
              <w:t>ГБУК-НПЦ по охране памятников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  <w:p w:rsidR="00120A7B" w:rsidRDefault="00120A7B" w:rsidP="005648AF">
            <w:pPr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snapToGrid w:val="0"/>
              <w:jc w:val="center"/>
            </w:pPr>
            <w:r>
              <w:t>1.4.9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Pr="009B23E2" w:rsidRDefault="00120A7B" w:rsidP="005648AF">
            <w:pPr>
              <w:jc w:val="both"/>
            </w:pPr>
            <w:r w:rsidRPr="009B23E2">
              <w:t>Организация проведения государственны</w:t>
            </w:r>
            <w:r w:rsidR="009B23E2" w:rsidRPr="009B23E2">
              <w:t>х историко-культурных экспертиз*</w:t>
            </w:r>
            <w:r w:rsidRPr="009B23E2">
              <w:t xml:space="preserve"> </w:t>
            </w:r>
          </w:p>
          <w:p w:rsidR="00120A7B" w:rsidRDefault="00120A7B" w:rsidP="005648AF"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Нормативно-правовой отдел</w:t>
            </w:r>
          </w:p>
          <w:p w:rsidR="00120A7B" w:rsidRDefault="00120A7B" w:rsidP="005648AF">
            <w:pPr>
              <w:jc w:val="center"/>
            </w:pPr>
          </w:p>
        </w:tc>
      </w:tr>
      <w:tr w:rsidR="00120A7B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9B23E2" w:rsidP="005648AF">
            <w:pPr>
              <w:snapToGrid w:val="0"/>
              <w:jc w:val="center"/>
            </w:pPr>
            <w:r>
              <w:t>1.4.10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</w:pPr>
            <w:r>
              <w:t>Подготовка документов и сведений  для регистрации в Едином Государ</w:t>
            </w:r>
            <w:r>
              <w:softHyphen/>
              <w:t xml:space="preserve">ственном Реестре 260 объектов </w:t>
            </w:r>
            <w:proofErr w:type="gramStart"/>
            <w:r>
              <w:t>культурного</w:t>
            </w:r>
            <w:proofErr w:type="gramEnd"/>
            <w:r>
              <w:t xml:space="preserve"> наследи.</w:t>
            </w:r>
          </w:p>
          <w:p w:rsidR="00120A7B" w:rsidRDefault="00120A7B" w:rsidP="005648AF">
            <w:pPr>
              <w:snapToGrid w:val="0"/>
              <w:spacing w:line="200" w:lineRule="atLeast"/>
              <w:jc w:val="both"/>
            </w:pPr>
            <w:r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20A7B" w:rsidRDefault="00120A7B" w:rsidP="005648AF">
            <w:pPr>
              <w:pStyle w:val="a5"/>
              <w:snapToGrid w:val="0"/>
              <w:jc w:val="center"/>
            </w:pPr>
            <w:r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A7B" w:rsidRDefault="00120A7B" w:rsidP="005648AF">
            <w:pPr>
              <w:jc w:val="center"/>
            </w:pPr>
            <w:r>
              <w:t xml:space="preserve">  </w:t>
            </w: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9B23E2" w:rsidP="005648AF">
            <w:pPr>
              <w:snapToGrid w:val="0"/>
              <w:jc w:val="center"/>
            </w:pPr>
            <w:r>
              <w:t>1.4.11</w:t>
            </w:r>
            <w:r w:rsidR="001416AC">
              <w:t xml:space="preserve">.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45640A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45640A">
            <w:pPr>
              <w:pStyle w:val="a3"/>
            </w:pPr>
            <w:r>
              <w:t>Выдача паспортов объектов культурного наследия.</w:t>
            </w:r>
          </w:p>
          <w:p w:rsidR="001416AC" w:rsidRDefault="001416AC" w:rsidP="0045640A">
            <w:pPr>
              <w:pStyle w:val="a5"/>
              <w:snapToGrid w:val="0"/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45640A">
            <w:pPr>
              <w:pStyle w:val="a5"/>
              <w:snapToGrid w:val="0"/>
              <w:jc w:val="center"/>
            </w:pPr>
            <w:r>
              <w:t>Начальник отдела гос. учета объектов, обладающих признаками объекта культурного наследия</w:t>
            </w:r>
          </w:p>
          <w:p w:rsidR="001416AC" w:rsidRDefault="001416AC" w:rsidP="0045640A">
            <w:pPr>
              <w:pStyle w:val="a5"/>
              <w:snapToGrid w:val="0"/>
              <w:jc w:val="center"/>
            </w:pPr>
            <w:r>
              <w:lastRenderedPageBreak/>
              <w:t>С.В.Федорова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rPr>
                <w:b/>
              </w:rPr>
              <w:t>1.5 Обеспечение государственного контроля и надзора в области охраны объектов культурного наследия</w:t>
            </w: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1.5.1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Проведение плановых мероприятий по контролю</w:t>
            </w:r>
          </w:p>
          <w:p w:rsidR="001416AC" w:rsidRDefault="001416AC" w:rsidP="005648AF">
            <w:pPr>
              <w:snapToGrid w:val="0"/>
            </w:pPr>
            <w:r>
              <w:t>за состоянием объектов культурного наследия, расположенных на территории города Пскова и Печорского района Псковской области, в соответствии с утвержденным комитетом планом-графиком (29 мероприятий)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Заместитель председателя - начальник отдела государственного контроля и надзора в области охраны объектов культурного наследия</w:t>
            </w:r>
          </w:p>
          <w:p w:rsidR="001416AC" w:rsidRDefault="001416AC" w:rsidP="005648AF">
            <w:proofErr w:type="spellStart"/>
            <w:r>
              <w:t>А.А.Заруцкий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ГБУК НПЦ по охране памятников</w:t>
            </w: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1.5.2.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Проведение внеплановых мероприятий по контролю</w:t>
            </w:r>
          </w:p>
          <w:p w:rsidR="001416AC" w:rsidRDefault="001416AC" w:rsidP="005648AF">
            <w:pPr>
              <w:snapToGrid w:val="0"/>
            </w:pPr>
            <w:r>
              <w:t>за состоянием объектов культурного наследия, расположенных на территории Псковской области, в соответствии с приказами комитета (ориентировочно 2 мероприятия)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 xml:space="preserve">Заместитель председателя </w:t>
            </w:r>
            <w:proofErr w:type="gramStart"/>
            <w:r>
              <w:t>-н</w:t>
            </w:r>
            <w:proofErr w:type="gramEnd"/>
            <w:r>
              <w:t>ачальник отдела государственного контроля и надзора в области охраны объектов культурного наследия</w:t>
            </w:r>
          </w:p>
          <w:p w:rsidR="001416AC" w:rsidRDefault="001416AC" w:rsidP="005648AF">
            <w:proofErr w:type="spellStart"/>
            <w:r>
              <w:t>А.А.Заруцкий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ГБУК НПЦ по охране памятников, ГБУК Псковской области «Археологический центр Псковской области»</w:t>
            </w: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1.5.3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Проведение плановых проверок пользователей и собственников объектов культурного наследия расположенных на территории Псковской области в соответствии с планом проверок на 2015 г. (3 проверки)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Заместитель председателя - начальник отдела государственного контроля и надзора в области охраны объектов культурного наследия</w:t>
            </w:r>
          </w:p>
          <w:p w:rsidR="001416AC" w:rsidRDefault="001416AC" w:rsidP="005648AF">
            <w:proofErr w:type="spellStart"/>
            <w:r>
              <w:t>А.А.Заруцкий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1.5.4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 xml:space="preserve">Инициирование и проведение внеплановых проверок пользователей и собственников объектов культурного наследия расположенных на территории Псковской </w:t>
            </w:r>
            <w:r>
              <w:lastRenderedPageBreak/>
              <w:t>области в соответствии с приказами комитета (ориентировочно 8 проверок)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lastRenderedPageBreak/>
              <w:t xml:space="preserve">Заместитель председателя - начальник отдела государственного </w:t>
            </w:r>
            <w:r>
              <w:lastRenderedPageBreak/>
              <w:t>контроля и надзора в области охраны объектов культурного наследия</w:t>
            </w:r>
          </w:p>
          <w:p w:rsidR="001416AC" w:rsidRDefault="001416AC" w:rsidP="005648AF">
            <w:proofErr w:type="spellStart"/>
            <w:r>
              <w:t>А.А.Заруцкий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lastRenderedPageBreak/>
              <w:t>1.5.5.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Представление интересов комитета в судебных, правоохранительных и иных органах (организациях) по вопросам охраны объектов культурного наследия (ориентировочно 12 дел)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Заместитель председателя - начальник отдела государственного контроля и надзора в области охраны объектов культурного наследия</w:t>
            </w:r>
          </w:p>
          <w:p w:rsidR="001416AC" w:rsidRDefault="001416AC" w:rsidP="005648AF">
            <w:proofErr w:type="spellStart"/>
            <w:r>
              <w:t>А.А.Заруцкий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1.5.6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F76294">
            <w:pPr>
              <w:snapToGrid w:val="0"/>
            </w:pPr>
            <w:r>
              <w:t>Работа с поступившими в адрес комитета обращениями граждан и юридических лиц по вопросам нарушения законодательства в области охраны объектов культурного наследия (ориентировочно 5 обращений)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  <w:r>
              <w:t>Заместитель председателя начальник отдела государственного контроля и надзора в области охраны объектов культурного наследия</w:t>
            </w:r>
          </w:p>
          <w:p w:rsidR="001416AC" w:rsidRDefault="001416AC" w:rsidP="005648AF">
            <w:proofErr w:type="spellStart"/>
            <w:r>
              <w:t>А.А.Заруцкий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</w:p>
        </w:tc>
      </w:tr>
      <w:tr w:rsidR="001416AC" w:rsidTr="005648AF">
        <w:tc>
          <w:tcPr>
            <w:tcW w:w="14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rPr>
                <w:b/>
                <w:bCs/>
              </w:rPr>
              <w:t>1.6 Обеспечение сохранности объектов культурного наследия</w:t>
            </w: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1.6.1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r>
              <w:t>Выдача заданий на проведение работ по сохранению объектов культурного наследия (по запросам физических и юридических лиц).</w:t>
            </w:r>
          </w:p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1.6.2.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</w:pPr>
            <w:r>
              <w:t xml:space="preserve">Выдача разрешений на проведение работ по </w:t>
            </w:r>
            <w:r>
              <w:lastRenderedPageBreak/>
              <w:t>сохранению объектов культурного наследия (по запроса</w:t>
            </w:r>
            <w:r w:rsidR="0045640A">
              <w:t>м физических и юридических лиц)</w:t>
            </w:r>
          </w:p>
          <w:p w:rsidR="001416AC" w:rsidRPr="004C3061" w:rsidRDefault="001416AC" w:rsidP="005648AF">
            <w:pPr>
              <w:pStyle w:val="a5"/>
              <w:snapToGrid w:val="0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Начальник отдела </w:t>
            </w:r>
            <w:r>
              <w:rPr>
                <w:bCs/>
              </w:rPr>
              <w:lastRenderedPageBreak/>
              <w:t>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lastRenderedPageBreak/>
              <w:t>1.6.3.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</w:pPr>
            <w:r>
              <w:t xml:space="preserve">Согласование проектной документации на проведение работ по сохранению объектов культурного наследия     </w:t>
            </w:r>
            <w:proofErr w:type="gramStart"/>
            <w:r>
              <w:t xml:space="preserve">( </w:t>
            </w:r>
            <w:proofErr w:type="gramEnd"/>
            <w:r>
              <w:t>по запросам юридических и физических лиц)</w:t>
            </w:r>
            <w:r w:rsidR="00766163">
              <w:t xml:space="preserve"> в т.ч. на объекты:</w:t>
            </w:r>
          </w:p>
          <w:p w:rsidR="001416AC" w:rsidRDefault="008351FB" w:rsidP="005648AF">
            <w:pPr>
              <w:widowControl w:val="0"/>
              <w:autoSpaceDE w:val="0"/>
              <w:jc w:val="both"/>
              <w:rPr>
                <w:bCs/>
              </w:rPr>
            </w:pPr>
            <w:r>
              <w:rPr>
                <w:bCs/>
              </w:rPr>
              <w:t>-«Два здания «Мешок»,</w:t>
            </w:r>
            <w:r>
              <w:rPr>
                <w:bCs/>
                <w:lang w:val="en-US"/>
              </w:rPr>
              <w:t>XVII</w:t>
            </w:r>
            <w:r w:rsidRPr="008351FB">
              <w:rPr>
                <w:bCs/>
              </w:rPr>
              <w:t xml:space="preserve"> </w:t>
            </w:r>
            <w:r>
              <w:rPr>
                <w:bCs/>
              </w:rPr>
              <w:t>в.;</w:t>
            </w:r>
          </w:p>
          <w:p w:rsidR="008351FB" w:rsidRDefault="008351FB" w:rsidP="005648AF">
            <w:pPr>
              <w:widowControl w:val="0"/>
              <w:autoSpaceDE w:val="0"/>
              <w:jc w:val="both"/>
              <w:rPr>
                <w:bCs/>
              </w:rPr>
            </w:pPr>
            <w:r>
              <w:rPr>
                <w:bCs/>
              </w:rPr>
              <w:t xml:space="preserve">-«Ансамбль Кремля: Стены и башни: </w:t>
            </w:r>
            <w:proofErr w:type="gramStart"/>
            <w:r>
              <w:rPr>
                <w:bCs/>
              </w:rPr>
              <w:t xml:space="preserve">Плоская», («Высокая (Воскресенская)»), </w:t>
            </w:r>
            <w:r>
              <w:rPr>
                <w:bCs/>
                <w:lang w:val="en-US"/>
              </w:rPr>
              <w:t>XII</w:t>
            </w:r>
            <w:r w:rsidRPr="008351FB">
              <w:rPr>
                <w:bCs/>
              </w:rPr>
              <w:t xml:space="preserve"> –</w:t>
            </w:r>
            <w:r>
              <w:rPr>
                <w:bCs/>
                <w:lang w:val="en-US"/>
              </w:rPr>
              <w:t>XIII</w:t>
            </w:r>
            <w:r w:rsidRPr="008351FB">
              <w:rPr>
                <w:bCs/>
              </w:rPr>
              <w:t xml:space="preserve"> </w:t>
            </w:r>
            <w:r>
              <w:rPr>
                <w:bCs/>
              </w:rPr>
              <w:t xml:space="preserve">в.в., </w:t>
            </w:r>
            <w:r>
              <w:rPr>
                <w:bCs/>
                <w:lang w:val="en-US"/>
              </w:rPr>
              <w:t>XIV</w:t>
            </w:r>
            <w:r w:rsidRPr="008351FB">
              <w:rPr>
                <w:bCs/>
              </w:rPr>
              <w:t xml:space="preserve"> – </w:t>
            </w:r>
            <w:r>
              <w:rPr>
                <w:bCs/>
                <w:lang w:val="en-US"/>
              </w:rPr>
              <w:t>XIX</w:t>
            </w:r>
            <w:r w:rsidRPr="008351FB">
              <w:rPr>
                <w:bCs/>
              </w:rPr>
              <w:t xml:space="preserve"> </w:t>
            </w:r>
            <w:r>
              <w:rPr>
                <w:bCs/>
              </w:rPr>
              <w:t>в.в.</w:t>
            </w:r>
            <w:proofErr w:type="gramEnd"/>
          </w:p>
          <w:p w:rsidR="008351FB" w:rsidRPr="008351FB" w:rsidRDefault="008351FB" w:rsidP="008351FB">
            <w:pPr>
              <w:widowControl w:val="0"/>
              <w:autoSpaceDE w:val="0"/>
              <w:jc w:val="both"/>
              <w:rPr>
                <w:bCs/>
              </w:rPr>
            </w:pPr>
            <w:r>
              <w:rPr>
                <w:bCs/>
              </w:rPr>
              <w:t xml:space="preserve">-«Комплекс крепостных сооружений Окольного города: Две </w:t>
            </w:r>
            <w:proofErr w:type="spellStart"/>
            <w:r>
              <w:rPr>
                <w:bCs/>
              </w:rPr>
              <w:t>Варлаамовские</w:t>
            </w:r>
            <w:proofErr w:type="spellEnd"/>
            <w:r>
              <w:rPr>
                <w:bCs/>
              </w:rPr>
              <w:t xml:space="preserve"> башни, Стены Окольного города», </w:t>
            </w:r>
            <w:r>
              <w:rPr>
                <w:bCs/>
                <w:lang w:val="en-US"/>
              </w:rPr>
              <w:t>XIV</w:t>
            </w:r>
            <w:r>
              <w:rPr>
                <w:bCs/>
              </w:rPr>
              <w:t xml:space="preserve"> в.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1.6.4.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r>
              <w:t xml:space="preserve">Участие в составлении  технических отчетов о  состоянии объектов культурного наследия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ГБУК-НПЦ по охране памятников</w:t>
            </w:r>
          </w:p>
          <w:p w:rsidR="001416AC" w:rsidRDefault="001416AC" w:rsidP="005648AF">
            <w:pPr>
              <w:snapToGrid w:val="0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1.6.5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r>
              <w:t xml:space="preserve">Согласование размещения и установки вывесок  на объектах культурного наследия (по запросам физических и юридических лиц)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Начальник отдела организации и сопровождения работ по сохранению объектов </w:t>
            </w:r>
            <w:r>
              <w:rPr>
                <w:bCs/>
              </w:rPr>
              <w:lastRenderedPageBreak/>
              <w:t>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lastRenderedPageBreak/>
              <w:t>1.6.6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rPr>
                <w:rFonts w:eastAsia="Times New Roman"/>
              </w:rPr>
            </w:pPr>
            <w:r>
              <w:t xml:space="preserve">Обеспечение  </w:t>
            </w:r>
            <w:proofErr w:type="gramStart"/>
            <w:r>
              <w:t>контроля  за</w:t>
            </w:r>
            <w:proofErr w:type="gramEnd"/>
            <w:r>
              <w:t xml:space="preserve"> проведением работ по сохранению объектов культурного наследия:</w:t>
            </w:r>
          </w:p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r>
              <w:rPr>
                <w:rFonts w:eastAsia="Times New Roman"/>
              </w:rPr>
              <w:t xml:space="preserve"> </w:t>
            </w:r>
            <w:r>
              <w:rPr>
                <w:bCs/>
              </w:rPr>
              <w:t xml:space="preserve">-«Ансамбль Кремля: Троицкий кафедральный собор с колокольней, </w:t>
            </w:r>
            <w:r>
              <w:rPr>
                <w:bCs/>
                <w:lang w:val="en-US"/>
              </w:rPr>
              <w:t>XVII</w:t>
            </w:r>
            <w:r>
              <w:rPr>
                <w:bCs/>
              </w:rPr>
              <w:t xml:space="preserve"> в., 1830 г.»; г.</w:t>
            </w:r>
            <w:r w:rsidR="00FD12AC">
              <w:rPr>
                <w:bCs/>
              </w:rPr>
              <w:t xml:space="preserve"> </w:t>
            </w:r>
            <w:r>
              <w:rPr>
                <w:bCs/>
              </w:rPr>
              <w:t>Псков, Кремль.</w:t>
            </w:r>
          </w:p>
          <w:p w:rsidR="00FD12AC" w:rsidRDefault="00FD12AC" w:rsidP="005648AF">
            <w:pPr>
              <w:pStyle w:val="a5"/>
              <w:snapToGrid w:val="0"/>
              <w:rPr>
                <w:bCs/>
              </w:rPr>
            </w:pPr>
            <w:r>
              <w:rPr>
                <w:bCs/>
              </w:rPr>
              <w:t>-«Ансамбль Псковск</w:t>
            </w:r>
            <w:r w:rsidR="007B094B">
              <w:rPr>
                <w:bCs/>
              </w:rPr>
              <w:t xml:space="preserve">ого </w:t>
            </w:r>
            <w:r>
              <w:rPr>
                <w:bCs/>
              </w:rPr>
              <w:t>Кремл</w:t>
            </w:r>
            <w:r w:rsidR="007B094B">
              <w:rPr>
                <w:bCs/>
              </w:rPr>
              <w:t>я</w:t>
            </w:r>
            <w:r>
              <w:rPr>
                <w:bCs/>
              </w:rPr>
              <w:t>», Перси – южная стена Кремля, Псковская область, г. Псков</w:t>
            </w:r>
          </w:p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r>
              <w:rPr>
                <w:bCs/>
              </w:rPr>
              <w:t xml:space="preserve">-«Дом жилой» </w:t>
            </w:r>
            <w:r>
              <w:rPr>
                <w:bCs/>
                <w:lang w:val="en-US"/>
              </w:rPr>
              <w:t>XIX</w:t>
            </w:r>
            <w:r w:rsidRPr="00DA02F6">
              <w:rPr>
                <w:bCs/>
              </w:rPr>
              <w:t>-</w:t>
            </w:r>
            <w:r>
              <w:rPr>
                <w:bCs/>
                <w:lang w:val="en-US"/>
              </w:rPr>
              <w:t>XX</w:t>
            </w:r>
            <w:r w:rsidRPr="00DA02F6">
              <w:rPr>
                <w:bCs/>
              </w:rPr>
              <w:t xml:space="preserve"> </w:t>
            </w:r>
            <w:r>
              <w:rPr>
                <w:bCs/>
              </w:rPr>
              <w:t>вв. Псковская область,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сков, ул. Свердлова, д.66.</w:t>
            </w:r>
          </w:p>
          <w:p w:rsidR="001416AC" w:rsidRPr="00DA02F6" w:rsidRDefault="001416AC" w:rsidP="005648AF">
            <w:pPr>
              <w:pStyle w:val="a5"/>
              <w:snapToGrid w:val="0"/>
              <w:rPr>
                <w:bCs/>
              </w:rPr>
            </w:pPr>
            <w:r>
              <w:rPr>
                <w:bCs/>
              </w:rPr>
              <w:t xml:space="preserve">-«Церковь Воскресенская с колокольней», 1757 г., Псковская область, Опочецкий район, д. Теребени, </w:t>
            </w:r>
            <w:proofErr w:type="spellStart"/>
            <w:r>
              <w:rPr>
                <w:bCs/>
              </w:rPr>
              <w:t>Болготовская</w:t>
            </w:r>
            <w:proofErr w:type="spellEnd"/>
            <w:r>
              <w:rPr>
                <w:bCs/>
              </w:rPr>
              <w:t xml:space="preserve"> волость</w:t>
            </w:r>
          </w:p>
          <w:p w:rsidR="00766163" w:rsidRDefault="00F32685" w:rsidP="008351FB">
            <w:pPr>
              <w:pStyle w:val="a5"/>
              <w:snapToGrid w:val="0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- «Казармы Омского полка», 1894 г, г. Псков, ул. Мирная, 4</w:t>
            </w:r>
            <w:proofErr w:type="gramEnd"/>
          </w:p>
          <w:p w:rsidR="00F32685" w:rsidRDefault="00C165E0" w:rsidP="008351FB">
            <w:pPr>
              <w:pStyle w:val="a5"/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- «Церковь Сергия с </w:t>
            </w:r>
            <w:proofErr w:type="spellStart"/>
            <w:r>
              <w:rPr>
                <w:bCs/>
              </w:rPr>
              <w:t>Залужья</w:t>
            </w:r>
            <w:proofErr w:type="spellEnd"/>
            <w:r>
              <w:rPr>
                <w:bCs/>
              </w:rPr>
              <w:t xml:space="preserve">», </w:t>
            </w:r>
            <w:r>
              <w:rPr>
                <w:bCs/>
                <w:lang w:val="en-US"/>
              </w:rPr>
              <w:t>XVI</w:t>
            </w:r>
            <w:r w:rsidRPr="00C165E0">
              <w:rPr>
                <w:bCs/>
              </w:rPr>
              <w:t xml:space="preserve"> </w:t>
            </w:r>
            <w:r>
              <w:rPr>
                <w:bCs/>
              </w:rPr>
              <w:t>в., Псковская область, г. Псков, ул. Свердлова, 42-а</w:t>
            </w:r>
          </w:p>
          <w:p w:rsidR="00C165E0" w:rsidRPr="00C165E0" w:rsidRDefault="00C165E0" w:rsidP="008351FB">
            <w:pPr>
              <w:pStyle w:val="a5"/>
              <w:snapToGrid w:val="0"/>
              <w:jc w:val="both"/>
              <w:rPr>
                <w:bCs/>
              </w:rPr>
            </w:pPr>
            <w:r>
              <w:rPr>
                <w:bCs/>
              </w:rPr>
              <w:t>- «Дом Орлова доходный. (Мариинская гимназия).», 1840 – нач. 1850 г.г.; 1880-е г.г., по адресу: Псковская область, г. Псков, ул. Гоголя, 19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Начальник отдела 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jc w:val="center"/>
            </w:pPr>
            <w:r>
              <w:t xml:space="preserve"> </w:t>
            </w: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1.6.7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proofErr w:type="gramStart"/>
            <w:r>
              <w:t xml:space="preserve">Организация приемки работ по сохранению объектов культурного наследия (по запросам физических и юридических лиц, которым выдавалось разрешение на проведение работ по сохранению </w:t>
            </w:r>
            <w:proofErr w:type="gramEnd"/>
          </w:p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r>
              <w:rPr>
                <w:bCs/>
              </w:rPr>
              <w:t xml:space="preserve">- «Церковь Василия на Горке», </w:t>
            </w:r>
            <w:r>
              <w:rPr>
                <w:bCs/>
                <w:lang w:val="en-US"/>
              </w:rPr>
              <w:t>XV</w:t>
            </w:r>
            <w:r>
              <w:rPr>
                <w:bCs/>
              </w:rPr>
              <w:t xml:space="preserve"> в. (г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сков, ул. Пушкинская, д.3);</w:t>
            </w:r>
          </w:p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</w:p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Начальник отдела 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lastRenderedPageBreak/>
              <w:t>1.6.8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</w:pPr>
            <w:proofErr w:type="gramStart"/>
            <w:r>
              <w:t>Контроль  за</w:t>
            </w:r>
            <w:proofErr w:type="gramEnd"/>
            <w:r>
              <w:t xml:space="preserve">  выполнением мероприятий  государственной программы «Культура, сохранение культурного наследия, развитие туризма на территории Псковской области (2013-2020 годы), подпрограммы «Наследие» в части работ по сохранению объектов культурного наследия и подготовка технических заданий на размещение конкурсных процедур:</w:t>
            </w:r>
          </w:p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Отдел 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Н.В. Воронина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1.6.9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rPr>
                <w:bCs/>
              </w:rPr>
            </w:pPr>
            <w:r>
              <w:t>Подготовка заседаний научно-методического и экспертного  Совета по вопросам сохранения, популяризации и государственной охраны объектов культурного наследия</w:t>
            </w:r>
            <w:proofErr w:type="gramStart"/>
            <w:r>
              <w:t xml:space="preserve"> ,</w:t>
            </w:r>
            <w:proofErr w:type="gramEnd"/>
            <w:r>
              <w:t xml:space="preserve"> рабочих совещаний по вопросам сохранения, популяризации и государственной охраны объектов культурного наследия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Консультант отдела организации и сопровождения работ по сохранению объектов культурного наследия</w:t>
            </w:r>
          </w:p>
          <w:p w:rsidR="001416AC" w:rsidRDefault="001416AC" w:rsidP="005648AF">
            <w:pPr>
              <w:snapToGrid w:val="0"/>
              <w:jc w:val="center"/>
            </w:pPr>
            <w:r>
              <w:rPr>
                <w:bCs/>
              </w:rPr>
              <w:t>Н.Н.Герасимова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</w:tr>
      <w:tr w:rsidR="001416AC" w:rsidTr="005648AF">
        <w:tc>
          <w:tcPr>
            <w:tcW w:w="14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rPr>
                <w:b/>
              </w:rPr>
              <w:t>1.7.Обеспечение организационной, финансово - экономической и кадровой работы</w:t>
            </w: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1.7.1</w:t>
            </w:r>
            <w:r w:rsidR="00F61BDA">
              <w:t>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both"/>
            </w:pPr>
            <w:r>
              <w:t xml:space="preserve">Проведение мероприятий, способствующих организации государственной гражданской службы; организация кадровой работы в Комитете в соответствии с законодательством  Российской Федерации  и законодательством области; формирование кадрового состава для замещения должностей гражданской службы; организация и обеспечение проведения конкурсов на замещение вакантных должностей  гражданских служащих Комитета; организация прохождения диспансеризации </w:t>
            </w:r>
            <w:r>
              <w:lastRenderedPageBreak/>
              <w:t>государственными гражданскими служащими Комитета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lastRenderedPageBreak/>
              <w:t>Начальник отдела  организационной, финансово - экономической и кадровой работы</w:t>
            </w:r>
          </w:p>
          <w:p w:rsidR="001416AC" w:rsidRDefault="001416AC" w:rsidP="005648AF">
            <w:pPr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  <w:r>
              <w:t xml:space="preserve">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lastRenderedPageBreak/>
              <w:t>1.7.2.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tabs>
                <w:tab w:val="left" w:pos="1440"/>
              </w:tabs>
              <w:jc w:val="both"/>
            </w:pPr>
            <w:r>
              <w:t xml:space="preserve"> Обеспечение бюджетного процесса; начисление и выплата заработной платы государственным гражданским служащим Комитета; проведение инвентаризации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основным</w:t>
            </w:r>
            <w:proofErr w:type="gramEnd"/>
            <w:r>
              <w:t xml:space="preserve"> средствам Комитета и отражение результатов в учете, финансирование подведомственных учреждений, контроль за исполнением государственного задания подведомственными учреждениями, проведение проверок финансово-хозяйственной деятельности подведомственных учреждений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1416AC" w:rsidRDefault="001416AC" w:rsidP="005648AF">
            <w:pPr>
              <w:pStyle w:val="a5"/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1.7.3.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both"/>
            </w:pPr>
            <w:r>
              <w:t>Сдача статистической отчетности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1416AC" w:rsidRDefault="001416AC" w:rsidP="005648AF">
            <w:pPr>
              <w:pStyle w:val="a5"/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1.7.4.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В течение квартала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r>
              <w:t>Осуществляет ведение делопроизводства Комитета в соответствии с утвержденной в установленном порядке номенклатурой дел: обработка входящей, исходящей документации; хранение документации; копирование документов; работа с архивом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Начальник отдела  организационной, финансово - экономической и кадровой работы</w:t>
            </w:r>
          </w:p>
          <w:p w:rsidR="001416AC" w:rsidRDefault="001416AC" w:rsidP="005648AF">
            <w:pPr>
              <w:pStyle w:val="a5"/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</w:tr>
      <w:tr w:rsidR="001416AC" w:rsidTr="005648A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  <w:r>
              <w:t>1.7.5.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  <w:r>
              <w:t>до 30 апреля</w:t>
            </w:r>
          </w:p>
        </w:tc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5648AF">
            <w:r>
              <w:t xml:space="preserve">Обеспечение предоставления сведений о доходах, расходах, об имуществе и обязательствах </w:t>
            </w:r>
            <w:r>
              <w:lastRenderedPageBreak/>
              <w:t>имущественного характера и заполнение соответствующей формы справки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6AC" w:rsidRDefault="001416AC" w:rsidP="00CE5AA1">
            <w:pPr>
              <w:snapToGrid w:val="0"/>
              <w:jc w:val="center"/>
            </w:pPr>
            <w:r>
              <w:lastRenderedPageBreak/>
              <w:t xml:space="preserve">Начальник отдела  организационной, </w:t>
            </w:r>
            <w:r>
              <w:lastRenderedPageBreak/>
              <w:t>финансово - экономической и кадровой работы</w:t>
            </w:r>
          </w:p>
          <w:p w:rsidR="001416AC" w:rsidRDefault="001416AC" w:rsidP="00CE5AA1">
            <w:pPr>
              <w:snapToGrid w:val="0"/>
              <w:jc w:val="center"/>
            </w:pPr>
            <w:proofErr w:type="spellStart"/>
            <w:r>
              <w:t>У.Ю.Червоная</w:t>
            </w:r>
            <w:proofErr w:type="spellEnd"/>
            <w:r>
              <w:t xml:space="preserve">, </w:t>
            </w:r>
          </w:p>
          <w:p w:rsidR="001416AC" w:rsidRDefault="001416AC" w:rsidP="00CE5AA1">
            <w:pPr>
              <w:snapToGrid w:val="0"/>
              <w:jc w:val="center"/>
            </w:pPr>
            <w:r>
              <w:t>заместитель начальника отдела И.С.Жаворонкова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</w:tr>
      <w:tr w:rsidR="001416AC" w:rsidTr="005648AF">
        <w:trPr>
          <w:gridAfter w:val="1"/>
          <w:wAfter w:w="20" w:type="dxa"/>
        </w:trPr>
        <w:tc>
          <w:tcPr>
            <w:tcW w:w="1032" w:type="dxa"/>
            <w:tcBorders>
              <w:top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</w:p>
        </w:tc>
        <w:tc>
          <w:tcPr>
            <w:tcW w:w="2168" w:type="dxa"/>
            <w:tcBorders>
              <w:top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  <w:tc>
          <w:tcPr>
            <w:tcW w:w="5885" w:type="dxa"/>
            <w:tcBorders>
              <w:top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ind w:left="720"/>
              <w:jc w:val="both"/>
            </w:pPr>
          </w:p>
        </w:tc>
        <w:tc>
          <w:tcPr>
            <w:tcW w:w="2877" w:type="dxa"/>
            <w:tcBorders>
              <w:top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pStyle w:val="a5"/>
              <w:snapToGrid w:val="0"/>
              <w:jc w:val="center"/>
            </w:pPr>
          </w:p>
        </w:tc>
        <w:tc>
          <w:tcPr>
            <w:tcW w:w="2734" w:type="dxa"/>
            <w:tcBorders>
              <w:top w:val="single" w:sz="4" w:space="0" w:color="000000"/>
            </w:tcBorders>
            <w:shd w:val="clear" w:color="auto" w:fill="auto"/>
          </w:tcPr>
          <w:p w:rsidR="001416AC" w:rsidRDefault="001416AC" w:rsidP="005648AF">
            <w:pPr>
              <w:snapToGrid w:val="0"/>
              <w:jc w:val="center"/>
            </w:pPr>
          </w:p>
        </w:tc>
      </w:tr>
    </w:tbl>
    <w:p w:rsidR="005648AF" w:rsidRDefault="005648AF" w:rsidP="005648AF">
      <w:pPr>
        <w:ind w:left="720"/>
      </w:pPr>
      <w:r>
        <w:t xml:space="preserve">*-Количественные показатели, которые формируются по мере поступления запросов </w:t>
      </w:r>
    </w:p>
    <w:p w:rsidR="005648AF" w:rsidRDefault="00F61BDA" w:rsidP="005648AF">
      <w:r>
        <w:tab/>
        <w:t>*-Количественные показатели зависят от дополнительного финансирования</w:t>
      </w:r>
    </w:p>
    <w:p w:rsidR="00F61BDA" w:rsidRDefault="00F61BDA" w:rsidP="005648AF"/>
    <w:p w:rsidR="00F61BDA" w:rsidRDefault="00F61BDA" w:rsidP="005648AF"/>
    <w:p w:rsidR="00F61BDA" w:rsidRDefault="00F61BDA" w:rsidP="005648AF"/>
    <w:p w:rsidR="005648AF" w:rsidRDefault="005648AF" w:rsidP="005648AF">
      <w:pPr>
        <w:rPr>
          <w:sz w:val="20"/>
          <w:szCs w:val="20"/>
        </w:rPr>
      </w:pPr>
      <w:r>
        <w:t xml:space="preserve">Председатель комитета                                                                                                                                                                                Е.А.Яковлева                                                                                                                                 </w:t>
      </w:r>
    </w:p>
    <w:p w:rsidR="005648AF" w:rsidRDefault="005648AF" w:rsidP="005648AF">
      <w:pPr>
        <w:jc w:val="both"/>
        <w:rPr>
          <w:sz w:val="20"/>
          <w:szCs w:val="20"/>
        </w:rPr>
      </w:pPr>
    </w:p>
    <w:p w:rsidR="005648AF" w:rsidRDefault="005648AF" w:rsidP="005648AF">
      <w:pPr>
        <w:jc w:val="both"/>
        <w:rPr>
          <w:sz w:val="20"/>
          <w:szCs w:val="20"/>
        </w:rPr>
      </w:pPr>
      <w:bookmarkStart w:id="0" w:name="_GoBack"/>
      <w:bookmarkEnd w:id="0"/>
    </w:p>
    <w:p w:rsidR="005648AF" w:rsidRDefault="005648AF" w:rsidP="005648AF">
      <w:pPr>
        <w:jc w:val="both"/>
        <w:rPr>
          <w:sz w:val="20"/>
          <w:szCs w:val="20"/>
        </w:rPr>
      </w:pPr>
    </w:p>
    <w:p w:rsidR="005648AF" w:rsidRDefault="005648AF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F61BDA" w:rsidRDefault="00F61BDA" w:rsidP="005648AF">
      <w:pPr>
        <w:jc w:val="both"/>
        <w:rPr>
          <w:sz w:val="20"/>
          <w:szCs w:val="20"/>
        </w:rPr>
      </w:pPr>
    </w:p>
    <w:p w:rsidR="005648AF" w:rsidRDefault="005648AF" w:rsidP="005648AF">
      <w:pPr>
        <w:jc w:val="both"/>
        <w:rPr>
          <w:sz w:val="20"/>
          <w:szCs w:val="20"/>
        </w:rPr>
      </w:pPr>
    </w:p>
    <w:p w:rsidR="00F266C8" w:rsidRDefault="005648AF" w:rsidP="005C3650">
      <w:pPr>
        <w:jc w:val="both"/>
      </w:pPr>
      <w:r>
        <w:rPr>
          <w:sz w:val="20"/>
          <w:szCs w:val="20"/>
        </w:rPr>
        <w:t>Исп. Сергеева Н.Л. 299461</w:t>
      </w:r>
    </w:p>
    <w:sectPr w:rsidR="00F266C8" w:rsidSect="00B45EF7">
      <w:pgSz w:w="16838" w:h="11906" w:orient="landscape"/>
      <w:pgMar w:top="1841" w:right="850" w:bottom="2124" w:left="153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C9D"/>
    <w:rsid w:val="000868F6"/>
    <w:rsid w:val="000A26D7"/>
    <w:rsid w:val="00120A7B"/>
    <w:rsid w:val="001416AC"/>
    <w:rsid w:val="001D25B7"/>
    <w:rsid w:val="00223DF0"/>
    <w:rsid w:val="002947D8"/>
    <w:rsid w:val="00344C9D"/>
    <w:rsid w:val="00346513"/>
    <w:rsid w:val="003D6E09"/>
    <w:rsid w:val="00440FB2"/>
    <w:rsid w:val="0045640A"/>
    <w:rsid w:val="00485958"/>
    <w:rsid w:val="0049544C"/>
    <w:rsid w:val="004A515F"/>
    <w:rsid w:val="005648AF"/>
    <w:rsid w:val="005C0C0F"/>
    <w:rsid w:val="005C3650"/>
    <w:rsid w:val="00766163"/>
    <w:rsid w:val="007B094B"/>
    <w:rsid w:val="008351FB"/>
    <w:rsid w:val="008C119D"/>
    <w:rsid w:val="009B23E2"/>
    <w:rsid w:val="00AF1112"/>
    <w:rsid w:val="00AF792E"/>
    <w:rsid w:val="00B45EF7"/>
    <w:rsid w:val="00B650C7"/>
    <w:rsid w:val="00C058CB"/>
    <w:rsid w:val="00C165E0"/>
    <w:rsid w:val="00CE5AA1"/>
    <w:rsid w:val="00F266C8"/>
    <w:rsid w:val="00F32685"/>
    <w:rsid w:val="00F61BDA"/>
    <w:rsid w:val="00F76294"/>
    <w:rsid w:val="00FD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648AF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648AF"/>
    <w:pPr>
      <w:keepNext/>
      <w:widowControl w:val="0"/>
      <w:numPr>
        <w:ilvl w:val="3"/>
        <w:numId w:val="1"/>
      </w:numPr>
      <w:spacing w:before="240" w:after="60"/>
      <w:outlineLvl w:val="3"/>
    </w:pPr>
    <w:rPr>
      <w:rFonts w:eastAsia="Arial Unicode MS"/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48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648AF"/>
    <w:rPr>
      <w:rFonts w:ascii="Times New Roman" w:eastAsia="Arial Unicode MS" w:hAnsi="Times New Roman" w:cs="Times New Roman"/>
      <w:b/>
      <w:bCs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5648AF"/>
    <w:pPr>
      <w:spacing w:after="120"/>
    </w:pPr>
  </w:style>
  <w:style w:type="character" w:customStyle="1" w:styleId="a4">
    <w:name w:val="Основной текст Знак"/>
    <w:basedOn w:val="a0"/>
    <w:link w:val="a3"/>
    <w:rsid w:val="005648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5648AF"/>
    <w:pPr>
      <w:widowControl w:val="0"/>
      <w:suppressLineNumbers/>
    </w:pPr>
    <w:rPr>
      <w:rFonts w:eastAsia="Lucida Sans Unicode"/>
      <w:kern w:val="1"/>
    </w:rPr>
  </w:style>
  <w:style w:type="character" w:styleId="a6">
    <w:name w:val="Hyperlink"/>
    <w:basedOn w:val="a0"/>
    <w:uiPriority w:val="99"/>
    <w:semiHidden/>
    <w:unhideWhenUsed/>
    <w:rsid w:val="002947D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954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544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648AF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648AF"/>
    <w:pPr>
      <w:keepNext/>
      <w:widowControl w:val="0"/>
      <w:numPr>
        <w:ilvl w:val="3"/>
        <w:numId w:val="1"/>
      </w:numPr>
      <w:spacing w:before="240" w:after="60"/>
      <w:outlineLvl w:val="3"/>
    </w:pPr>
    <w:rPr>
      <w:rFonts w:eastAsia="Arial Unicode MS"/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48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648AF"/>
    <w:rPr>
      <w:rFonts w:ascii="Times New Roman" w:eastAsia="Arial Unicode MS" w:hAnsi="Times New Roman" w:cs="Times New Roman"/>
      <w:b/>
      <w:bCs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5648AF"/>
    <w:pPr>
      <w:spacing w:after="120"/>
    </w:pPr>
  </w:style>
  <w:style w:type="character" w:customStyle="1" w:styleId="a4">
    <w:name w:val="Основной текст Знак"/>
    <w:basedOn w:val="a0"/>
    <w:link w:val="a3"/>
    <w:rsid w:val="005648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5648AF"/>
    <w:pPr>
      <w:widowControl w:val="0"/>
      <w:suppressLineNumbers/>
    </w:pPr>
    <w:rPr>
      <w:rFonts w:eastAsia="Lucida Sans Unicode"/>
      <w:kern w:val="1"/>
    </w:rPr>
  </w:style>
  <w:style w:type="character" w:styleId="a6">
    <w:name w:val="Hyperlink"/>
    <w:basedOn w:val="a0"/>
    <w:uiPriority w:val="99"/>
    <w:semiHidden/>
    <w:unhideWhenUsed/>
    <w:rsid w:val="002947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18</Pages>
  <Words>3374</Words>
  <Characters>19234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 по охране памятников культурного наследия</Company>
  <LinksUpToDate>false</LinksUpToDate>
  <CharactersWithSpaces>22563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2015-03-17T14:12:00Z</cp:lastPrinted>
  <dcterms:created xsi:type="dcterms:W3CDTF">2015-03-02T08:27:00Z</dcterms:created>
  <dcterms:modified xsi:type="dcterms:W3CDTF">2015-03-17T14:12:00Z</dcterms:modified>
</cp:coreProperties>
</file>