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6897" w:rsidRPr="00996897" w:rsidRDefault="00996897" w:rsidP="00996897">
      <w:pPr>
        <w:jc w:val="center"/>
        <w:rPr>
          <w:noProof/>
          <w:sz w:val="28"/>
          <w:szCs w:val="28"/>
          <w:lang w:eastAsia="ru-RU"/>
        </w:rPr>
      </w:pPr>
      <w:bookmarkStart w:id="0" w:name="_GoBack"/>
      <w:bookmarkEnd w:id="0"/>
      <w:r w:rsidRPr="00996897">
        <w:rPr>
          <w:noProof/>
          <w:sz w:val="28"/>
          <w:szCs w:val="28"/>
          <w:lang w:eastAsia="ru-RU"/>
        </w:rPr>
        <w:t>Перечень актов,</w:t>
      </w:r>
    </w:p>
    <w:p w:rsidR="00996897" w:rsidRPr="00996897" w:rsidRDefault="00996897" w:rsidP="00996897">
      <w:pPr>
        <w:jc w:val="center"/>
        <w:rPr>
          <w:noProof/>
          <w:sz w:val="28"/>
          <w:szCs w:val="28"/>
          <w:lang w:eastAsia="ru-RU"/>
        </w:rPr>
      </w:pPr>
      <w:r w:rsidRPr="00996897">
        <w:rPr>
          <w:noProof/>
          <w:sz w:val="28"/>
          <w:szCs w:val="28"/>
          <w:lang w:eastAsia="ru-RU"/>
        </w:rPr>
        <w:t>содержащих обязательные требования, соблюдение которых</w:t>
      </w:r>
    </w:p>
    <w:p w:rsidR="00996897" w:rsidRPr="00996897" w:rsidRDefault="00996897" w:rsidP="00996897">
      <w:pPr>
        <w:jc w:val="center"/>
        <w:rPr>
          <w:noProof/>
          <w:sz w:val="28"/>
          <w:szCs w:val="28"/>
          <w:lang w:eastAsia="ru-RU"/>
        </w:rPr>
      </w:pPr>
      <w:r w:rsidRPr="00996897">
        <w:rPr>
          <w:noProof/>
          <w:sz w:val="28"/>
          <w:szCs w:val="28"/>
          <w:lang w:eastAsia="ru-RU"/>
        </w:rPr>
        <w:t xml:space="preserve"> оцениваются при проведении мероприятий по контролю</w:t>
      </w:r>
    </w:p>
    <w:p w:rsidR="00996897" w:rsidRPr="00996897" w:rsidRDefault="00996897" w:rsidP="00996897">
      <w:pPr>
        <w:jc w:val="center"/>
        <w:rPr>
          <w:noProof/>
          <w:sz w:val="28"/>
          <w:szCs w:val="28"/>
          <w:lang w:eastAsia="ru-RU"/>
        </w:rPr>
      </w:pPr>
      <w:r w:rsidRPr="00996897">
        <w:rPr>
          <w:noProof/>
          <w:sz w:val="28"/>
          <w:szCs w:val="28"/>
          <w:lang w:eastAsia="ru-RU"/>
        </w:rPr>
        <w:t>при осуществлении</w:t>
      </w:r>
    </w:p>
    <w:p w:rsidR="00996897" w:rsidRPr="00996897" w:rsidRDefault="00AE1382" w:rsidP="00996897">
      <w:pPr>
        <w:jc w:val="center"/>
        <w:rPr>
          <w:noProof/>
          <w:sz w:val="28"/>
          <w:szCs w:val="28"/>
          <w:lang w:eastAsia="ru-RU"/>
        </w:rPr>
      </w:pPr>
      <w:r>
        <w:rPr>
          <w:noProof/>
          <w:sz w:val="28"/>
          <w:szCs w:val="28"/>
          <w:lang w:eastAsia="ru-RU"/>
        </w:rPr>
        <w:t>К</w:t>
      </w:r>
      <w:r w:rsidR="00996897" w:rsidRPr="00996897">
        <w:rPr>
          <w:noProof/>
          <w:sz w:val="28"/>
          <w:szCs w:val="28"/>
          <w:lang w:eastAsia="ru-RU"/>
        </w:rPr>
        <w:t>омитетом по охране объектов культурного наследия</w:t>
      </w:r>
      <w:r>
        <w:rPr>
          <w:noProof/>
          <w:sz w:val="28"/>
          <w:szCs w:val="28"/>
          <w:lang w:eastAsia="ru-RU"/>
        </w:rPr>
        <w:t xml:space="preserve"> </w:t>
      </w:r>
      <w:r w:rsidRPr="00996897">
        <w:rPr>
          <w:noProof/>
          <w:sz w:val="28"/>
          <w:szCs w:val="28"/>
          <w:lang w:eastAsia="ru-RU"/>
        </w:rPr>
        <w:t>Псковской области</w:t>
      </w:r>
    </w:p>
    <w:p w:rsidR="00996897" w:rsidRPr="00996897" w:rsidRDefault="00996897" w:rsidP="00996897">
      <w:pPr>
        <w:jc w:val="center"/>
        <w:rPr>
          <w:noProof/>
          <w:sz w:val="28"/>
          <w:szCs w:val="28"/>
          <w:lang w:eastAsia="ru-RU"/>
        </w:rPr>
      </w:pPr>
      <w:r w:rsidRPr="00996897">
        <w:rPr>
          <w:noProof/>
          <w:sz w:val="28"/>
          <w:szCs w:val="28"/>
          <w:lang w:eastAsia="ru-RU"/>
        </w:rPr>
        <w:t>федерального и регионального государственного надзора в области охраны объектов культурного наследия</w:t>
      </w:r>
    </w:p>
    <w:p w:rsidR="00996897" w:rsidRPr="00996897" w:rsidRDefault="00996897" w:rsidP="004A302D">
      <w:pPr>
        <w:jc w:val="center"/>
        <w:rPr>
          <w:noProof/>
          <w:sz w:val="28"/>
          <w:szCs w:val="28"/>
          <w:lang w:eastAsia="ru-RU"/>
        </w:rPr>
      </w:pPr>
    </w:p>
    <w:p w:rsidR="006323C0" w:rsidRPr="00271380" w:rsidRDefault="006323C0" w:rsidP="004A302D">
      <w:pPr>
        <w:jc w:val="center"/>
        <w:rPr>
          <w:b/>
          <w:noProof/>
          <w:sz w:val="28"/>
          <w:szCs w:val="28"/>
          <w:lang w:eastAsia="ru-RU"/>
        </w:rPr>
      </w:pPr>
      <w:r w:rsidRPr="00271380">
        <w:rPr>
          <w:b/>
          <w:noProof/>
          <w:sz w:val="28"/>
          <w:szCs w:val="28"/>
          <w:lang w:eastAsia="ru-RU"/>
        </w:rPr>
        <w:t xml:space="preserve">Раздел </w:t>
      </w:r>
      <w:r w:rsidRPr="00271380">
        <w:rPr>
          <w:b/>
          <w:noProof/>
          <w:sz w:val="28"/>
          <w:szCs w:val="28"/>
          <w:lang w:val="en-US" w:eastAsia="ru-RU"/>
        </w:rPr>
        <w:t>I</w:t>
      </w:r>
      <w:r w:rsidRPr="00271380">
        <w:rPr>
          <w:b/>
          <w:noProof/>
          <w:sz w:val="28"/>
          <w:szCs w:val="28"/>
          <w:lang w:eastAsia="ru-RU"/>
        </w:rPr>
        <w:t>. Международные договоры Российской Федерации</w:t>
      </w:r>
    </w:p>
    <w:p w:rsidR="0087638B" w:rsidRPr="00271380" w:rsidRDefault="006323C0" w:rsidP="004A302D">
      <w:pPr>
        <w:jc w:val="center"/>
        <w:rPr>
          <w:b/>
          <w:noProof/>
          <w:sz w:val="28"/>
          <w:szCs w:val="28"/>
          <w:lang w:eastAsia="ru-RU"/>
        </w:rPr>
      </w:pPr>
      <w:r w:rsidRPr="00271380">
        <w:rPr>
          <w:b/>
          <w:noProof/>
          <w:sz w:val="28"/>
          <w:szCs w:val="28"/>
          <w:lang w:eastAsia="ru-RU"/>
        </w:rPr>
        <w:t xml:space="preserve">и акты </w:t>
      </w:r>
      <w:r w:rsidR="00271380">
        <w:rPr>
          <w:b/>
          <w:noProof/>
          <w:sz w:val="28"/>
          <w:szCs w:val="28"/>
          <w:lang w:eastAsia="ru-RU"/>
        </w:rPr>
        <w:t>органов Евразийского экономичес</w:t>
      </w:r>
      <w:r w:rsidRPr="00271380">
        <w:rPr>
          <w:b/>
          <w:noProof/>
          <w:sz w:val="28"/>
          <w:szCs w:val="28"/>
          <w:lang w:eastAsia="ru-RU"/>
        </w:rPr>
        <w:t>к</w:t>
      </w:r>
      <w:r w:rsidR="00271380" w:rsidRPr="00271380">
        <w:rPr>
          <w:b/>
          <w:noProof/>
          <w:sz w:val="28"/>
          <w:szCs w:val="28"/>
          <w:lang w:eastAsia="ru-RU"/>
        </w:rPr>
        <w:t>о</w:t>
      </w:r>
      <w:r w:rsidRPr="00271380">
        <w:rPr>
          <w:b/>
          <w:noProof/>
          <w:sz w:val="28"/>
          <w:szCs w:val="28"/>
          <w:lang w:eastAsia="ru-RU"/>
        </w:rPr>
        <w:t>го союза</w:t>
      </w:r>
    </w:p>
    <w:p w:rsidR="006323C0" w:rsidRDefault="006323C0" w:rsidP="004A302D">
      <w:pPr>
        <w:jc w:val="center"/>
        <w:rPr>
          <w:noProof/>
          <w:sz w:val="28"/>
          <w:szCs w:val="28"/>
          <w:lang w:eastAsia="ru-RU"/>
        </w:rPr>
      </w:pPr>
    </w:p>
    <w:tbl>
      <w:tblPr>
        <w:tblStyle w:val="a6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5006"/>
        <w:gridCol w:w="5006"/>
        <w:gridCol w:w="5007"/>
      </w:tblGrid>
      <w:tr w:rsidR="006323C0" w:rsidTr="008C6710">
        <w:tc>
          <w:tcPr>
            <w:tcW w:w="675" w:type="dxa"/>
          </w:tcPr>
          <w:p w:rsidR="006323C0" w:rsidRPr="006323C0" w:rsidRDefault="006323C0" w:rsidP="004A302D">
            <w:pPr>
              <w:jc w:val="center"/>
              <w:rPr>
                <w:b/>
                <w:sz w:val="24"/>
                <w:szCs w:val="24"/>
              </w:rPr>
            </w:pPr>
            <w:r w:rsidRPr="006323C0">
              <w:rPr>
                <w:b/>
                <w:sz w:val="24"/>
                <w:szCs w:val="24"/>
              </w:rPr>
              <w:t>№</w:t>
            </w:r>
          </w:p>
          <w:p w:rsidR="006323C0" w:rsidRPr="006323C0" w:rsidRDefault="006323C0" w:rsidP="004A302D">
            <w:pPr>
              <w:jc w:val="center"/>
              <w:rPr>
                <w:b/>
                <w:sz w:val="24"/>
                <w:szCs w:val="24"/>
              </w:rPr>
            </w:pPr>
            <w:proofErr w:type="gramStart"/>
            <w:r w:rsidRPr="006323C0">
              <w:rPr>
                <w:b/>
                <w:sz w:val="24"/>
                <w:szCs w:val="24"/>
              </w:rPr>
              <w:t>п</w:t>
            </w:r>
            <w:proofErr w:type="gramEnd"/>
            <w:r w:rsidRPr="006323C0">
              <w:rPr>
                <w:b/>
                <w:sz w:val="24"/>
                <w:szCs w:val="24"/>
              </w:rPr>
              <w:t>/п</w:t>
            </w:r>
          </w:p>
        </w:tc>
        <w:tc>
          <w:tcPr>
            <w:tcW w:w="5006" w:type="dxa"/>
          </w:tcPr>
          <w:p w:rsidR="006323C0" w:rsidRDefault="006323C0" w:rsidP="004A302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Наименование и </w:t>
            </w:r>
          </w:p>
          <w:p w:rsidR="006323C0" w:rsidRPr="006323C0" w:rsidRDefault="006323C0" w:rsidP="004A302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реквизиты акта</w:t>
            </w:r>
          </w:p>
        </w:tc>
        <w:tc>
          <w:tcPr>
            <w:tcW w:w="5006" w:type="dxa"/>
          </w:tcPr>
          <w:p w:rsidR="006323C0" w:rsidRPr="006323C0" w:rsidRDefault="006323C0" w:rsidP="006323C0">
            <w:pPr>
              <w:jc w:val="center"/>
              <w:rPr>
                <w:b/>
                <w:sz w:val="24"/>
                <w:szCs w:val="24"/>
              </w:rPr>
            </w:pPr>
            <w:r w:rsidRPr="006323C0">
              <w:rPr>
                <w:b/>
                <w:sz w:val="24"/>
                <w:szCs w:val="24"/>
              </w:rPr>
              <w:t>Краткое описание круга лиц и</w:t>
            </w:r>
          </w:p>
          <w:p w:rsidR="006323C0" w:rsidRPr="006323C0" w:rsidRDefault="006323C0" w:rsidP="006323C0">
            <w:pPr>
              <w:jc w:val="center"/>
              <w:rPr>
                <w:b/>
                <w:sz w:val="24"/>
                <w:szCs w:val="24"/>
              </w:rPr>
            </w:pPr>
            <w:r w:rsidRPr="006323C0">
              <w:rPr>
                <w:b/>
                <w:sz w:val="24"/>
                <w:szCs w:val="24"/>
              </w:rPr>
              <w:t>(или) перечня объектов,</w:t>
            </w:r>
            <w:r>
              <w:rPr>
                <w:b/>
                <w:sz w:val="24"/>
                <w:szCs w:val="24"/>
              </w:rPr>
              <w:t xml:space="preserve"> </w:t>
            </w:r>
            <w:proofErr w:type="gramStart"/>
            <w:r>
              <w:rPr>
                <w:b/>
                <w:sz w:val="24"/>
                <w:szCs w:val="24"/>
              </w:rPr>
              <w:t>в</w:t>
            </w:r>
            <w:proofErr w:type="gramEnd"/>
          </w:p>
          <w:p w:rsidR="006323C0" w:rsidRDefault="006323C0" w:rsidP="006323C0">
            <w:pPr>
              <w:jc w:val="center"/>
              <w:rPr>
                <w:b/>
                <w:sz w:val="24"/>
                <w:szCs w:val="24"/>
              </w:rPr>
            </w:pPr>
            <w:r w:rsidRPr="006323C0">
              <w:rPr>
                <w:b/>
                <w:sz w:val="24"/>
                <w:szCs w:val="24"/>
              </w:rPr>
              <w:t>отношении</w:t>
            </w:r>
            <w:r>
              <w:rPr>
                <w:b/>
                <w:sz w:val="24"/>
                <w:szCs w:val="24"/>
              </w:rPr>
              <w:t xml:space="preserve"> </w:t>
            </w:r>
            <w:proofErr w:type="gramStart"/>
            <w:r>
              <w:rPr>
                <w:b/>
                <w:sz w:val="24"/>
                <w:szCs w:val="24"/>
              </w:rPr>
              <w:t>которых</w:t>
            </w:r>
            <w:proofErr w:type="gramEnd"/>
          </w:p>
          <w:p w:rsidR="006323C0" w:rsidRPr="006323C0" w:rsidRDefault="006323C0" w:rsidP="006323C0">
            <w:pPr>
              <w:jc w:val="center"/>
              <w:rPr>
                <w:b/>
                <w:sz w:val="24"/>
                <w:szCs w:val="24"/>
              </w:rPr>
            </w:pPr>
            <w:r w:rsidRPr="006323C0">
              <w:rPr>
                <w:b/>
                <w:sz w:val="24"/>
                <w:szCs w:val="24"/>
              </w:rPr>
              <w:t>устанавливаются обязательные требования</w:t>
            </w:r>
          </w:p>
        </w:tc>
        <w:tc>
          <w:tcPr>
            <w:tcW w:w="5007" w:type="dxa"/>
          </w:tcPr>
          <w:p w:rsidR="006323C0" w:rsidRDefault="006323C0" w:rsidP="004A302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Указание на структурные единицы</w:t>
            </w:r>
          </w:p>
          <w:p w:rsidR="006323C0" w:rsidRDefault="006323C0" w:rsidP="004A302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акта, соблюдение </w:t>
            </w:r>
            <w:proofErr w:type="gramStart"/>
            <w:r>
              <w:rPr>
                <w:b/>
                <w:sz w:val="24"/>
                <w:szCs w:val="24"/>
              </w:rPr>
              <w:t>которых</w:t>
            </w:r>
            <w:proofErr w:type="gramEnd"/>
          </w:p>
          <w:p w:rsidR="006323C0" w:rsidRDefault="006323C0" w:rsidP="004A302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оценивается при проведении</w:t>
            </w:r>
          </w:p>
          <w:p w:rsidR="006323C0" w:rsidRPr="006323C0" w:rsidRDefault="006323C0" w:rsidP="004A302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мероприятий по контролю </w:t>
            </w:r>
            <w:r>
              <w:rPr>
                <w:b/>
                <w:sz w:val="24"/>
                <w:szCs w:val="24"/>
                <w:lang w:val="en-US"/>
              </w:rPr>
              <w:t>&lt;</w:t>
            </w:r>
            <w:r>
              <w:rPr>
                <w:b/>
                <w:sz w:val="24"/>
                <w:szCs w:val="24"/>
              </w:rPr>
              <w:t>*</w:t>
            </w:r>
            <w:r>
              <w:rPr>
                <w:b/>
                <w:sz w:val="24"/>
                <w:szCs w:val="24"/>
                <w:lang w:val="en-US"/>
              </w:rPr>
              <w:t>&gt;</w:t>
            </w:r>
          </w:p>
        </w:tc>
      </w:tr>
      <w:tr w:rsidR="008C6710" w:rsidTr="008C6710">
        <w:tc>
          <w:tcPr>
            <w:tcW w:w="675" w:type="dxa"/>
          </w:tcPr>
          <w:p w:rsidR="008C6710" w:rsidRPr="00D00616" w:rsidRDefault="00EC1067" w:rsidP="004A302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5006" w:type="dxa"/>
          </w:tcPr>
          <w:p w:rsidR="008C6710" w:rsidRDefault="008C6710" w:rsidP="008C6710">
            <w:pPr>
              <w:jc w:val="center"/>
              <w:rPr>
                <w:sz w:val="24"/>
                <w:szCs w:val="24"/>
              </w:rPr>
            </w:pPr>
          </w:p>
          <w:p w:rsidR="005D797E" w:rsidRDefault="008C6710" w:rsidP="008C6710">
            <w:pPr>
              <w:jc w:val="center"/>
              <w:rPr>
                <w:rStyle w:val="a8"/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HYPERLINK "http://whc.unesco.org/archive/convention-ru.pdf" </w:instrText>
            </w:r>
            <w:r>
              <w:rPr>
                <w:sz w:val="24"/>
                <w:szCs w:val="24"/>
              </w:rPr>
              <w:fldChar w:fldCharType="separate"/>
            </w:r>
            <w:r w:rsidR="005D797E">
              <w:rPr>
                <w:rStyle w:val="a8"/>
                <w:sz w:val="24"/>
                <w:szCs w:val="24"/>
              </w:rPr>
              <w:t>Конвенция</w:t>
            </w:r>
          </w:p>
          <w:p w:rsidR="008C6710" w:rsidRDefault="008C6710" w:rsidP="008C6710">
            <w:pPr>
              <w:jc w:val="center"/>
              <w:rPr>
                <w:sz w:val="24"/>
                <w:szCs w:val="24"/>
              </w:rPr>
            </w:pPr>
            <w:r w:rsidRPr="008C6710">
              <w:rPr>
                <w:rStyle w:val="a8"/>
                <w:sz w:val="24"/>
                <w:szCs w:val="24"/>
              </w:rPr>
              <w:t>об охране всемирного культурного и природного наследия 1972 года</w:t>
            </w:r>
            <w:r>
              <w:rPr>
                <w:sz w:val="24"/>
                <w:szCs w:val="24"/>
              </w:rPr>
              <w:fldChar w:fldCharType="end"/>
            </w:r>
          </w:p>
          <w:p w:rsidR="008C6710" w:rsidRDefault="008C6710" w:rsidP="008C671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06" w:type="dxa"/>
          </w:tcPr>
          <w:p w:rsidR="005D797E" w:rsidRDefault="005D797E" w:rsidP="005D797E">
            <w:pPr>
              <w:jc w:val="center"/>
              <w:rPr>
                <w:sz w:val="24"/>
                <w:szCs w:val="24"/>
              </w:rPr>
            </w:pPr>
          </w:p>
          <w:p w:rsidR="005D797E" w:rsidRDefault="005D797E" w:rsidP="005D79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Органы государственной власти,</w:t>
            </w:r>
          </w:p>
          <w:p w:rsidR="008C6710" w:rsidRDefault="005D797E" w:rsidP="005D79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органы местного самоуправления, юридические лица, индивидуальные предприниматели, физические лица</w:t>
            </w:r>
          </w:p>
          <w:p w:rsidR="005D797E" w:rsidRPr="00D00616" w:rsidRDefault="005D797E" w:rsidP="005D797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07" w:type="dxa"/>
          </w:tcPr>
          <w:p w:rsidR="008C6710" w:rsidRPr="00D00616" w:rsidRDefault="008C6710" w:rsidP="004A302D">
            <w:pPr>
              <w:jc w:val="center"/>
              <w:rPr>
                <w:sz w:val="24"/>
                <w:szCs w:val="24"/>
              </w:rPr>
            </w:pPr>
          </w:p>
        </w:tc>
      </w:tr>
      <w:tr w:rsidR="006323C0" w:rsidTr="008C6710">
        <w:tc>
          <w:tcPr>
            <w:tcW w:w="675" w:type="dxa"/>
          </w:tcPr>
          <w:p w:rsidR="006323C0" w:rsidRPr="00D00616" w:rsidRDefault="00EC1067" w:rsidP="004A302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5006" w:type="dxa"/>
          </w:tcPr>
          <w:p w:rsidR="008C6710" w:rsidRDefault="008C6710" w:rsidP="008C6710">
            <w:pPr>
              <w:jc w:val="center"/>
              <w:rPr>
                <w:sz w:val="24"/>
                <w:szCs w:val="24"/>
              </w:rPr>
            </w:pPr>
          </w:p>
          <w:p w:rsidR="005D797E" w:rsidRDefault="008C6710" w:rsidP="008C6710">
            <w:pPr>
              <w:jc w:val="center"/>
              <w:rPr>
                <w:rStyle w:val="a8"/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HYPERLINK "http://www.nhpfund.ru/files/operational-guidelines-ru.pdf" </w:instrText>
            </w:r>
            <w:r>
              <w:rPr>
                <w:sz w:val="24"/>
                <w:szCs w:val="24"/>
              </w:rPr>
              <w:fldChar w:fldCharType="separate"/>
            </w:r>
            <w:r w:rsidR="005D797E">
              <w:rPr>
                <w:rStyle w:val="a8"/>
                <w:sz w:val="24"/>
                <w:szCs w:val="24"/>
              </w:rPr>
              <w:t>Руководство</w:t>
            </w:r>
          </w:p>
          <w:p w:rsidR="008C6710" w:rsidRPr="008C6710" w:rsidRDefault="008C6710" w:rsidP="008C6710">
            <w:pPr>
              <w:jc w:val="center"/>
              <w:rPr>
                <w:rStyle w:val="a8"/>
                <w:sz w:val="24"/>
                <w:szCs w:val="24"/>
              </w:rPr>
            </w:pPr>
            <w:r w:rsidRPr="008C6710">
              <w:rPr>
                <w:rStyle w:val="a8"/>
                <w:sz w:val="24"/>
                <w:szCs w:val="24"/>
              </w:rPr>
              <w:t>по выполнению Конвенции об охране всемирного культурного и природного наследия 1972 года (утверждено решением 1-й сессии Комитета всемирного наследия N CC-77/CONF.001/8 в 1977 г. (с изменениями, внесенными решением 27-й сессии Комитета всемирного наследия N 27 СОМ 10 в 2003 г.))</w:t>
            </w:r>
          </w:p>
          <w:p w:rsidR="008C6710" w:rsidRPr="00D00616" w:rsidRDefault="008C6710" w:rsidP="008C671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end"/>
            </w:r>
          </w:p>
        </w:tc>
        <w:tc>
          <w:tcPr>
            <w:tcW w:w="5006" w:type="dxa"/>
          </w:tcPr>
          <w:p w:rsidR="005D797E" w:rsidRDefault="005D797E" w:rsidP="004A302D">
            <w:pPr>
              <w:jc w:val="center"/>
              <w:rPr>
                <w:sz w:val="24"/>
                <w:szCs w:val="24"/>
              </w:rPr>
            </w:pPr>
          </w:p>
          <w:p w:rsidR="008C6710" w:rsidRDefault="008C6710" w:rsidP="004A302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Органы государственной власти,</w:t>
            </w:r>
          </w:p>
          <w:p w:rsidR="006323C0" w:rsidRPr="00D00616" w:rsidRDefault="008C6710" w:rsidP="004A302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органы местного самоуправления, юридические лица, индивидуальные предприниматели, физические лица</w:t>
            </w:r>
          </w:p>
        </w:tc>
        <w:tc>
          <w:tcPr>
            <w:tcW w:w="5007" w:type="dxa"/>
          </w:tcPr>
          <w:p w:rsidR="006323C0" w:rsidRPr="00D00616" w:rsidRDefault="006323C0" w:rsidP="004A302D">
            <w:pPr>
              <w:jc w:val="center"/>
              <w:rPr>
                <w:sz w:val="24"/>
                <w:szCs w:val="24"/>
              </w:rPr>
            </w:pPr>
          </w:p>
        </w:tc>
      </w:tr>
    </w:tbl>
    <w:p w:rsidR="00906583" w:rsidRPr="005D797E" w:rsidRDefault="00906583" w:rsidP="005D797E">
      <w:pPr>
        <w:rPr>
          <w:sz w:val="28"/>
          <w:szCs w:val="28"/>
        </w:rPr>
      </w:pPr>
    </w:p>
    <w:sectPr w:rsidR="00906583" w:rsidRPr="005D797E" w:rsidSect="004A302D">
      <w:headerReference w:type="default" r:id="rId9"/>
      <w:pgSz w:w="16838" w:h="11906" w:orient="landscape"/>
      <w:pgMar w:top="680" w:right="680" w:bottom="680" w:left="68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04FE" w:rsidRDefault="005404FE" w:rsidP="00996897">
      <w:pPr>
        <w:spacing w:line="240" w:lineRule="auto"/>
      </w:pPr>
      <w:r>
        <w:separator/>
      </w:r>
    </w:p>
  </w:endnote>
  <w:endnote w:type="continuationSeparator" w:id="0">
    <w:p w:rsidR="005404FE" w:rsidRDefault="005404FE" w:rsidP="0099689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04FE" w:rsidRDefault="005404FE" w:rsidP="00996897">
      <w:pPr>
        <w:spacing w:line="240" w:lineRule="auto"/>
      </w:pPr>
      <w:r>
        <w:separator/>
      </w:r>
    </w:p>
  </w:footnote>
  <w:footnote w:type="continuationSeparator" w:id="0">
    <w:p w:rsidR="005404FE" w:rsidRDefault="005404FE" w:rsidP="0099689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6897" w:rsidRPr="00996897" w:rsidRDefault="00996897" w:rsidP="00996897">
    <w:pPr>
      <w:pStyle w:val="aa"/>
      <w:jc w:val="right"/>
      <w:rPr>
        <w:b/>
        <w:sz w:val="24"/>
        <w:szCs w:val="24"/>
      </w:rPr>
    </w:pPr>
    <w:r w:rsidRPr="00996897">
      <w:rPr>
        <w:b/>
        <w:sz w:val="24"/>
        <w:szCs w:val="24"/>
      </w:rPr>
      <w:t xml:space="preserve">Приложение </w:t>
    </w:r>
    <w:r w:rsidR="005616FF">
      <w:rPr>
        <w:b/>
        <w:sz w:val="24"/>
        <w:szCs w:val="24"/>
      </w:rPr>
      <w:t xml:space="preserve">№ </w:t>
    </w:r>
    <w:r w:rsidRPr="00996897">
      <w:rPr>
        <w:b/>
        <w:sz w:val="24"/>
        <w:szCs w:val="24"/>
      </w:rPr>
      <w:t xml:space="preserve">1 </w:t>
    </w:r>
  </w:p>
  <w:p w:rsidR="00996897" w:rsidRDefault="00996897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8506BF6"/>
    <w:multiLevelType w:val="multilevel"/>
    <w:tmpl w:val="FE34C1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0AA0"/>
    <w:rsid w:val="0001671F"/>
    <w:rsid w:val="000201C7"/>
    <w:rsid w:val="00033EFE"/>
    <w:rsid w:val="00041B7E"/>
    <w:rsid w:val="00046554"/>
    <w:rsid w:val="00054A51"/>
    <w:rsid w:val="000576F1"/>
    <w:rsid w:val="00065383"/>
    <w:rsid w:val="00065B9C"/>
    <w:rsid w:val="000700C4"/>
    <w:rsid w:val="000705F1"/>
    <w:rsid w:val="00071E33"/>
    <w:rsid w:val="00073A2A"/>
    <w:rsid w:val="0007585F"/>
    <w:rsid w:val="000758DB"/>
    <w:rsid w:val="00080369"/>
    <w:rsid w:val="00086D43"/>
    <w:rsid w:val="0009648B"/>
    <w:rsid w:val="000A02FC"/>
    <w:rsid w:val="000A2D89"/>
    <w:rsid w:val="000A73E9"/>
    <w:rsid w:val="000B414E"/>
    <w:rsid w:val="000B47EA"/>
    <w:rsid w:val="000C1A83"/>
    <w:rsid w:val="000C5A7E"/>
    <w:rsid w:val="000C7063"/>
    <w:rsid w:val="000D2E94"/>
    <w:rsid w:val="000D461F"/>
    <w:rsid w:val="000D5DEE"/>
    <w:rsid w:val="000E557F"/>
    <w:rsid w:val="000E5666"/>
    <w:rsid w:val="000F35BC"/>
    <w:rsid w:val="00112A70"/>
    <w:rsid w:val="00113159"/>
    <w:rsid w:val="00114930"/>
    <w:rsid w:val="00125226"/>
    <w:rsid w:val="00125C6A"/>
    <w:rsid w:val="00130DD4"/>
    <w:rsid w:val="00136B7B"/>
    <w:rsid w:val="00141DF4"/>
    <w:rsid w:val="00151D8D"/>
    <w:rsid w:val="001524C9"/>
    <w:rsid w:val="001527C7"/>
    <w:rsid w:val="00160FFA"/>
    <w:rsid w:val="00164BB8"/>
    <w:rsid w:val="00164BE3"/>
    <w:rsid w:val="00167B31"/>
    <w:rsid w:val="001716CB"/>
    <w:rsid w:val="00173AF0"/>
    <w:rsid w:val="00175348"/>
    <w:rsid w:val="00175C79"/>
    <w:rsid w:val="00177333"/>
    <w:rsid w:val="00180A85"/>
    <w:rsid w:val="00193A06"/>
    <w:rsid w:val="00194307"/>
    <w:rsid w:val="00195403"/>
    <w:rsid w:val="001A0F53"/>
    <w:rsid w:val="001A5C73"/>
    <w:rsid w:val="001A637B"/>
    <w:rsid w:val="001A6B3D"/>
    <w:rsid w:val="001B5C4C"/>
    <w:rsid w:val="001B6F19"/>
    <w:rsid w:val="001C184F"/>
    <w:rsid w:val="001C28DF"/>
    <w:rsid w:val="001C6ABF"/>
    <w:rsid w:val="001C7C0A"/>
    <w:rsid w:val="001D18D5"/>
    <w:rsid w:val="001D387F"/>
    <w:rsid w:val="001D4896"/>
    <w:rsid w:val="001E384B"/>
    <w:rsid w:val="001E708A"/>
    <w:rsid w:val="001F0083"/>
    <w:rsid w:val="001F0B93"/>
    <w:rsid w:val="001F280E"/>
    <w:rsid w:val="001F570B"/>
    <w:rsid w:val="00200335"/>
    <w:rsid w:val="002039F3"/>
    <w:rsid w:val="0020439B"/>
    <w:rsid w:val="00205A5D"/>
    <w:rsid w:val="00224EF1"/>
    <w:rsid w:val="002371BC"/>
    <w:rsid w:val="00237C59"/>
    <w:rsid w:val="00242235"/>
    <w:rsid w:val="00242A85"/>
    <w:rsid w:val="00244C5F"/>
    <w:rsid w:val="002458F1"/>
    <w:rsid w:val="002549CA"/>
    <w:rsid w:val="00262061"/>
    <w:rsid w:val="00263880"/>
    <w:rsid w:val="00263B64"/>
    <w:rsid w:val="00267028"/>
    <w:rsid w:val="00271196"/>
    <w:rsid w:val="00271380"/>
    <w:rsid w:val="002713FA"/>
    <w:rsid w:val="00272296"/>
    <w:rsid w:val="002824BE"/>
    <w:rsid w:val="00283642"/>
    <w:rsid w:val="00286C0F"/>
    <w:rsid w:val="00286F0C"/>
    <w:rsid w:val="002871EE"/>
    <w:rsid w:val="0029110A"/>
    <w:rsid w:val="002A41CA"/>
    <w:rsid w:val="002B4A9A"/>
    <w:rsid w:val="002B56F8"/>
    <w:rsid w:val="002C3D44"/>
    <w:rsid w:val="002C49FE"/>
    <w:rsid w:val="002E1A35"/>
    <w:rsid w:val="002E3BCB"/>
    <w:rsid w:val="002E5A66"/>
    <w:rsid w:val="002E7CD8"/>
    <w:rsid w:val="002F0916"/>
    <w:rsid w:val="002F1E0A"/>
    <w:rsid w:val="002F22AE"/>
    <w:rsid w:val="002F50AF"/>
    <w:rsid w:val="002F683B"/>
    <w:rsid w:val="00300533"/>
    <w:rsid w:val="00301B72"/>
    <w:rsid w:val="00307585"/>
    <w:rsid w:val="003109A9"/>
    <w:rsid w:val="00317851"/>
    <w:rsid w:val="00320C9C"/>
    <w:rsid w:val="00334699"/>
    <w:rsid w:val="00342943"/>
    <w:rsid w:val="00343459"/>
    <w:rsid w:val="003449CE"/>
    <w:rsid w:val="00346EF2"/>
    <w:rsid w:val="00347703"/>
    <w:rsid w:val="00347CE8"/>
    <w:rsid w:val="00350F8C"/>
    <w:rsid w:val="00351816"/>
    <w:rsid w:val="00352FD6"/>
    <w:rsid w:val="0037037F"/>
    <w:rsid w:val="00371B1B"/>
    <w:rsid w:val="00376603"/>
    <w:rsid w:val="0039002F"/>
    <w:rsid w:val="003901E5"/>
    <w:rsid w:val="003A05FB"/>
    <w:rsid w:val="003A5B15"/>
    <w:rsid w:val="003B218A"/>
    <w:rsid w:val="003C51C9"/>
    <w:rsid w:val="003C684E"/>
    <w:rsid w:val="003D209D"/>
    <w:rsid w:val="003E12D4"/>
    <w:rsid w:val="003E5D5C"/>
    <w:rsid w:val="003F08F2"/>
    <w:rsid w:val="003F22E2"/>
    <w:rsid w:val="003F519B"/>
    <w:rsid w:val="003F5BE2"/>
    <w:rsid w:val="004001F2"/>
    <w:rsid w:val="004004A8"/>
    <w:rsid w:val="0040074D"/>
    <w:rsid w:val="004018CA"/>
    <w:rsid w:val="004154F4"/>
    <w:rsid w:val="004349EC"/>
    <w:rsid w:val="00435BCE"/>
    <w:rsid w:val="00436DCD"/>
    <w:rsid w:val="00443283"/>
    <w:rsid w:val="00445588"/>
    <w:rsid w:val="00446215"/>
    <w:rsid w:val="00446BB0"/>
    <w:rsid w:val="00446FA2"/>
    <w:rsid w:val="00462B8C"/>
    <w:rsid w:val="004665A0"/>
    <w:rsid w:val="004675EE"/>
    <w:rsid w:val="00467A9D"/>
    <w:rsid w:val="004751E4"/>
    <w:rsid w:val="0047671A"/>
    <w:rsid w:val="00480B79"/>
    <w:rsid w:val="00483A07"/>
    <w:rsid w:val="00491FC2"/>
    <w:rsid w:val="004A302D"/>
    <w:rsid w:val="004A558D"/>
    <w:rsid w:val="004B09D6"/>
    <w:rsid w:val="004C1720"/>
    <w:rsid w:val="004C4804"/>
    <w:rsid w:val="004D3167"/>
    <w:rsid w:val="004D5BCD"/>
    <w:rsid w:val="004D623B"/>
    <w:rsid w:val="004D6637"/>
    <w:rsid w:val="004D6D17"/>
    <w:rsid w:val="004D6E4F"/>
    <w:rsid w:val="004F21A7"/>
    <w:rsid w:val="004F40BB"/>
    <w:rsid w:val="004F4863"/>
    <w:rsid w:val="004F78F2"/>
    <w:rsid w:val="005001D2"/>
    <w:rsid w:val="005057C1"/>
    <w:rsid w:val="005115AB"/>
    <w:rsid w:val="00514AF1"/>
    <w:rsid w:val="00517F5F"/>
    <w:rsid w:val="0052445A"/>
    <w:rsid w:val="005349BC"/>
    <w:rsid w:val="005404FE"/>
    <w:rsid w:val="00543ED7"/>
    <w:rsid w:val="00544BB6"/>
    <w:rsid w:val="00554939"/>
    <w:rsid w:val="005616FF"/>
    <w:rsid w:val="00562434"/>
    <w:rsid w:val="00563A7D"/>
    <w:rsid w:val="00567228"/>
    <w:rsid w:val="0057518F"/>
    <w:rsid w:val="00577060"/>
    <w:rsid w:val="005919E8"/>
    <w:rsid w:val="0059425E"/>
    <w:rsid w:val="00594952"/>
    <w:rsid w:val="005A14CB"/>
    <w:rsid w:val="005A3D6D"/>
    <w:rsid w:val="005A4700"/>
    <w:rsid w:val="005A7808"/>
    <w:rsid w:val="005B2926"/>
    <w:rsid w:val="005B6DD5"/>
    <w:rsid w:val="005C0190"/>
    <w:rsid w:val="005C02FE"/>
    <w:rsid w:val="005C6DCE"/>
    <w:rsid w:val="005D0596"/>
    <w:rsid w:val="005D5471"/>
    <w:rsid w:val="005D797E"/>
    <w:rsid w:val="005E107A"/>
    <w:rsid w:val="005E1AFB"/>
    <w:rsid w:val="005E3591"/>
    <w:rsid w:val="005E36D7"/>
    <w:rsid w:val="0060552D"/>
    <w:rsid w:val="006132FE"/>
    <w:rsid w:val="00613817"/>
    <w:rsid w:val="0062631F"/>
    <w:rsid w:val="006309BA"/>
    <w:rsid w:val="00631140"/>
    <w:rsid w:val="006323C0"/>
    <w:rsid w:val="00632CE9"/>
    <w:rsid w:val="00633DED"/>
    <w:rsid w:val="00635346"/>
    <w:rsid w:val="00636994"/>
    <w:rsid w:val="00645081"/>
    <w:rsid w:val="00651537"/>
    <w:rsid w:val="00656D75"/>
    <w:rsid w:val="00661E33"/>
    <w:rsid w:val="00675A6E"/>
    <w:rsid w:val="00681A04"/>
    <w:rsid w:val="0068263A"/>
    <w:rsid w:val="00684735"/>
    <w:rsid w:val="006874C8"/>
    <w:rsid w:val="006A089A"/>
    <w:rsid w:val="006A0CF9"/>
    <w:rsid w:val="006A1237"/>
    <w:rsid w:val="006A2698"/>
    <w:rsid w:val="006A349C"/>
    <w:rsid w:val="006A5B9F"/>
    <w:rsid w:val="006B5B1D"/>
    <w:rsid w:val="006C256B"/>
    <w:rsid w:val="006C4895"/>
    <w:rsid w:val="006C6107"/>
    <w:rsid w:val="006D09CE"/>
    <w:rsid w:val="006D60B0"/>
    <w:rsid w:val="006D7584"/>
    <w:rsid w:val="006E0979"/>
    <w:rsid w:val="006E3352"/>
    <w:rsid w:val="006E52B4"/>
    <w:rsid w:val="006F130C"/>
    <w:rsid w:val="006F5CC2"/>
    <w:rsid w:val="006F6993"/>
    <w:rsid w:val="00711D30"/>
    <w:rsid w:val="00717C06"/>
    <w:rsid w:val="00723FAC"/>
    <w:rsid w:val="0072625C"/>
    <w:rsid w:val="007271AE"/>
    <w:rsid w:val="00732359"/>
    <w:rsid w:val="00732CB0"/>
    <w:rsid w:val="00744E6E"/>
    <w:rsid w:val="0074580C"/>
    <w:rsid w:val="00750AF4"/>
    <w:rsid w:val="007526BB"/>
    <w:rsid w:val="0075442A"/>
    <w:rsid w:val="007570DB"/>
    <w:rsid w:val="00757BC7"/>
    <w:rsid w:val="00761164"/>
    <w:rsid w:val="00761569"/>
    <w:rsid w:val="00762512"/>
    <w:rsid w:val="007677D7"/>
    <w:rsid w:val="00767A18"/>
    <w:rsid w:val="00782EED"/>
    <w:rsid w:val="0078520E"/>
    <w:rsid w:val="00791C45"/>
    <w:rsid w:val="007A6867"/>
    <w:rsid w:val="007A6CA9"/>
    <w:rsid w:val="007B56A7"/>
    <w:rsid w:val="007B68BD"/>
    <w:rsid w:val="007C686E"/>
    <w:rsid w:val="007D3F83"/>
    <w:rsid w:val="007D4BB5"/>
    <w:rsid w:val="007D57A6"/>
    <w:rsid w:val="007E1986"/>
    <w:rsid w:val="007E34D4"/>
    <w:rsid w:val="007E6603"/>
    <w:rsid w:val="007F0261"/>
    <w:rsid w:val="007F18BE"/>
    <w:rsid w:val="007F2646"/>
    <w:rsid w:val="007F5626"/>
    <w:rsid w:val="00800F0C"/>
    <w:rsid w:val="00837BD2"/>
    <w:rsid w:val="00850D71"/>
    <w:rsid w:val="00854509"/>
    <w:rsid w:val="00854903"/>
    <w:rsid w:val="00861054"/>
    <w:rsid w:val="00861E8E"/>
    <w:rsid w:val="00863138"/>
    <w:rsid w:val="0086696A"/>
    <w:rsid w:val="00873335"/>
    <w:rsid w:val="0087638B"/>
    <w:rsid w:val="0088136D"/>
    <w:rsid w:val="00884BFC"/>
    <w:rsid w:val="00890F61"/>
    <w:rsid w:val="008B0E6B"/>
    <w:rsid w:val="008B1E44"/>
    <w:rsid w:val="008B4D0E"/>
    <w:rsid w:val="008B7C63"/>
    <w:rsid w:val="008C0C1C"/>
    <w:rsid w:val="008C59E5"/>
    <w:rsid w:val="008C5AAA"/>
    <w:rsid w:val="008C65F0"/>
    <w:rsid w:val="008C6710"/>
    <w:rsid w:val="008D07A8"/>
    <w:rsid w:val="008D2827"/>
    <w:rsid w:val="008D536A"/>
    <w:rsid w:val="008D59CA"/>
    <w:rsid w:val="008F185D"/>
    <w:rsid w:val="008F62DF"/>
    <w:rsid w:val="008F6F3E"/>
    <w:rsid w:val="0090476A"/>
    <w:rsid w:val="00906583"/>
    <w:rsid w:val="00906D6F"/>
    <w:rsid w:val="00920882"/>
    <w:rsid w:val="0093490C"/>
    <w:rsid w:val="00935DA9"/>
    <w:rsid w:val="009458F9"/>
    <w:rsid w:val="00946453"/>
    <w:rsid w:val="0095556F"/>
    <w:rsid w:val="0095706A"/>
    <w:rsid w:val="00960F02"/>
    <w:rsid w:val="009612A5"/>
    <w:rsid w:val="00965F67"/>
    <w:rsid w:val="009701AE"/>
    <w:rsid w:val="00974EFB"/>
    <w:rsid w:val="00996897"/>
    <w:rsid w:val="009A48CA"/>
    <w:rsid w:val="009A4EA8"/>
    <w:rsid w:val="009B62A2"/>
    <w:rsid w:val="009D0A94"/>
    <w:rsid w:val="009E059A"/>
    <w:rsid w:val="009E4F0C"/>
    <w:rsid w:val="009F1550"/>
    <w:rsid w:val="009F1693"/>
    <w:rsid w:val="009F2AF4"/>
    <w:rsid w:val="009F69B4"/>
    <w:rsid w:val="00A04063"/>
    <w:rsid w:val="00A10092"/>
    <w:rsid w:val="00A11198"/>
    <w:rsid w:val="00A14639"/>
    <w:rsid w:val="00A146DB"/>
    <w:rsid w:val="00A15F84"/>
    <w:rsid w:val="00A172E2"/>
    <w:rsid w:val="00A31F2E"/>
    <w:rsid w:val="00A4043C"/>
    <w:rsid w:val="00A4128C"/>
    <w:rsid w:val="00A414F4"/>
    <w:rsid w:val="00A42ACB"/>
    <w:rsid w:val="00A5091E"/>
    <w:rsid w:val="00A526DC"/>
    <w:rsid w:val="00A66DD2"/>
    <w:rsid w:val="00A67580"/>
    <w:rsid w:val="00A710D7"/>
    <w:rsid w:val="00A73C8F"/>
    <w:rsid w:val="00A74B37"/>
    <w:rsid w:val="00A8167D"/>
    <w:rsid w:val="00A923B5"/>
    <w:rsid w:val="00A94058"/>
    <w:rsid w:val="00A94E35"/>
    <w:rsid w:val="00A95424"/>
    <w:rsid w:val="00A9722B"/>
    <w:rsid w:val="00AA56C1"/>
    <w:rsid w:val="00AB7785"/>
    <w:rsid w:val="00AC0956"/>
    <w:rsid w:val="00AD3939"/>
    <w:rsid w:val="00AE1382"/>
    <w:rsid w:val="00AE31BE"/>
    <w:rsid w:val="00AE3590"/>
    <w:rsid w:val="00AE7022"/>
    <w:rsid w:val="00AE7428"/>
    <w:rsid w:val="00AF05A4"/>
    <w:rsid w:val="00AF0EEA"/>
    <w:rsid w:val="00AF35D6"/>
    <w:rsid w:val="00AF3AFD"/>
    <w:rsid w:val="00B00444"/>
    <w:rsid w:val="00B033CC"/>
    <w:rsid w:val="00B05769"/>
    <w:rsid w:val="00B07885"/>
    <w:rsid w:val="00B108CA"/>
    <w:rsid w:val="00B1316A"/>
    <w:rsid w:val="00B13574"/>
    <w:rsid w:val="00B146F7"/>
    <w:rsid w:val="00B156A9"/>
    <w:rsid w:val="00B220CA"/>
    <w:rsid w:val="00B247A0"/>
    <w:rsid w:val="00B25E6A"/>
    <w:rsid w:val="00B342C9"/>
    <w:rsid w:val="00B35065"/>
    <w:rsid w:val="00B47C8C"/>
    <w:rsid w:val="00B53D55"/>
    <w:rsid w:val="00B558EC"/>
    <w:rsid w:val="00B60C75"/>
    <w:rsid w:val="00B6291F"/>
    <w:rsid w:val="00B63E71"/>
    <w:rsid w:val="00B70280"/>
    <w:rsid w:val="00B7078F"/>
    <w:rsid w:val="00B73FB7"/>
    <w:rsid w:val="00B74986"/>
    <w:rsid w:val="00B77A36"/>
    <w:rsid w:val="00B8790A"/>
    <w:rsid w:val="00B87FDF"/>
    <w:rsid w:val="00B921CA"/>
    <w:rsid w:val="00B92B9C"/>
    <w:rsid w:val="00B92E16"/>
    <w:rsid w:val="00B9464B"/>
    <w:rsid w:val="00BA29C1"/>
    <w:rsid w:val="00BA633B"/>
    <w:rsid w:val="00BC48D4"/>
    <w:rsid w:val="00BD1D06"/>
    <w:rsid w:val="00BD2904"/>
    <w:rsid w:val="00BD4AEB"/>
    <w:rsid w:val="00BD7D96"/>
    <w:rsid w:val="00BE3130"/>
    <w:rsid w:val="00BE38B2"/>
    <w:rsid w:val="00BF77B8"/>
    <w:rsid w:val="00C03F55"/>
    <w:rsid w:val="00C13929"/>
    <w:rsid w:val="00C25AD9"/>
    <w:rsid w:val="00C31604"/>
    <w:rsid w:val="00C32191"/>
    <w:rsid w:val="00C40AA0"/>
    <w:rsid w:val="00C40B02"/>
    <w:rsid w:val="00C45B2E"/>
    <w:rsid w:val="00C46773"/>
    <w:rsid w:val="00C47073"/>
    <w:rsid w:val="00C51B78"/>
    <w:rsid w:val="00C536B6"/>
    <w:rsid w:val="00C64104"/>
    <w:rsid w:val="00C67CF8"/>
    <w:rsid w:val="00C722D0"/>
    <w:rsid w:val="00C85DAA"/>
    <w:rsid w:val="00C8736D"/>
    <w:rsid w:val="00C91222"/>
    <w:rsid w:val="00C92651"/>
    <w:rsid w:val="00C945A1"/>
    <w:rsid w:val="00CA2361"/>
    <w:rsid w:val="00CA2FD6"/>
    <w:rsid w:val="00CA65CF"/>
    <w:rsid w:val="00CB2BB3"/>
    <w:rsid w:val="00CC3F81"/>
    <w:rsid w:val="00CC41C3"/>
    <w:rsid w:val="00CC7B33"/>
    <w:rsid w:val="00CD5EFA"/>
    <w:rsid w:val="00CE56C7"/>
    <w:rsid w:val="00CF3E1E"/>
    <w:rsid w:val="00CF5050"/>
    <w:rsid w:val="00D00616"/>
    <w:rsid w:val="00D01163"/>
    <w:rsid w:val="00D018C9"/>
    <w:rsid w:val="00D028FD"/>
    <w:rsid w:val="00D04B6C"/>
    <w:rsid w:val="00D1006F"/>
    <w:rsid w:val="00D139EB"/>
    <w:rsid w:val="00D31683"/>
    <w:rsid w:val="00D34398"/>
    <w:rsid w:val="00D42642"/>
    <w:rsid w:val="00D4365E"/>
    <w:rsid w:val="00D53D3F"/>
    <w:rsid w:val="00D70214"/>
    <w:rsid w:val="00D75B5E"/>
    <w:rsid w:val="00D85AE3"/>
    <w:rsid w:val="00D86AB3"/>
    <w:rsid w:val="00D942D3"/>
    <w:rsid w:val="00D953AA"/>
    <w:rsid w:val="00DB46A3"/>
    <w:rsid w:val="00DB5D1D"/>
    <w:rsid w:val="00DC62D8"/>
    <w:rsid w:val="00DE2713"/>
    <w:rsid w:val="00DE33F8"/>
    <w:rsid w:val="00DF0057"/>
    <w:rsid w:val="00DF1BFF"/>
    <w:rsid w:val="00DF2501"/>
    <w:rsid w:val="00DF40BF"/>
    <w:rsid w:val="00DF654C"/>
    <w:rsid w:val="00DF75AB"/>
    <w:rsid w:val="00DF7CFD"/>
    <w:rsid w:val="00E06A73"/>
    <w:rsid w:val="00E12669"/>
    <w:rsid w:val="00E15D10"/>
    <w:rsid w:val="00E15FD3"/>
    <w:rsid w:val="00E16D7C"/>
    <w:rsid w:val="00E17B69"/>
    <w:rsid w:val="00E214C4"/>
    <w:rsid w:val="00E23DB1"/>
    <w:rsid w:val="00E25452"/>
    <w:rsid w:val="00E25E84"/>
    <w:rsid w:val="00E340BD"/>
    <w:rsid w:val="00E55E04"/>
    <w:rsid w:val="00E61310"/>
    <w:rsid w:val="00E6152C"/>
    <w:rsid w:val="00E61F7E"/>
    <w:rsid w:val="00E637E0"/>
    <w:rsid w:val="00E64535"/>
    <w:rsid w:val="00E70E52"/>
    <w:rsid w:val="00E916BC"/>
    <w:rsid w:val="00E9777E"/>
    <w:rsid w:val="00EA10E2"/>
    <w:rsid w:val="00EA4F4A"/>
    <w:rsid w:val="00EA604A"/>
    <w:rsid w:val="00EA6EBF"/>
    <w:rsid w:val="00EB155C"/>
    <w:rsid w:val="00EB34E4"/>
    <w:rsid w:val="00EC1067"/>
    <w:rsid w:val="00EC3972"/>
    <w:rsid w:val="00EC5A16"/>
    <w:rsid w:val="00ED1D4A"/>
    <w:rsid w:val="00ED4406"/>
    <w:rsid w:val="00ED5DA3"/>
    <w:rsid w:val="00EE015F"/>
    <w:rsid w:val="00EE0C1B"/>
    <w:rsid w:val="00EE2393"/>
    <w:rsid w:val="00EE63BD"/>
    <w:rsid w:val="00F070BB"/>
    <w:rsid w:val="00F172B7"/>
    <w:rsid w:val="00F17F8D"/>
    <w:rsid w:val="00F20915"/>
    <w:rsid w:val="00F230D3"/>
    <w:rsid w:val="00F30052"/>
    <w:rsid w:val="00F517B3"/>
    <w:rsid w:val="00F73F20"/>
    <w:rsid w:val="00F83DF9"/>
    <w:rsid w:val="00FA0D33"/>
    <w:rsid w:val="00FA2475"/>
    <w:rsid w:val="00FA5E84"/>
    <w:rsid w:val="00FB334F"/>
    <w:rsid w:val="00FB4CE1"/>
    <w:rsid w:val="00FC76EB"/>
    <w:rsid w:val="00FD484E"/>
    <w:rsid w:val="00FE2C1D"/>
    <w:rsid w:val="00FF13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ru-RU" w:eastAsia="en-US" w:bidi="ar-SA"/>
      </w:rPr>
    </w:rPrDefault>
    <w:pPrDefault>
      <w:pPr>
        <w:spacing w:line="240" w:lineRule="atLeast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0AF4"/>
  </w:style>
  <w:style w:type="paragraph" w:styleId="1">
    <w:name w:val="heading 1"/>
    <w:basedOn w:val="a"/>
    <w:next w:val="a"/>
    <w:link w:val="10"/>
    <w:uiPriority w:val="9"/>
    <w:qFormat/>
    <w:rsid w:val="00750AF4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50AF4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a3">
    <w:name w:val="No Spacing"/>
    <w:uiPriority w:val="1"/>
    <w:qFormat/>
    <w:rsid w:val="00750AF4"/>
    <w:rPr>
      <w:sz w:val="22"/>
      <w:szCs w:val="22"/>
    </w:rPr>
  </w:style>
  <w:style w:type="paragraph" w:styleId="a4">
    <w:name w:val="Balloon Text"/>
    <w:basedOn w:val="a"/>
    <w:link w:val="a5"/>
    <w:uiPriority w:val="99"/>
    <w:semiHidden/>
    <w:unhideWhenUsed/>
    <w:rsid w:val="00DF654C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F654C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6323C0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Normal (Web)"/>
    <w:basedOn w:val="a"/>
    <w:uiPriority w:val="99"/>
    <w:unhideWhenUsed/>
    <w:rsid w:val="008C6710"/>
    <w:pPr>
      <w:spacing w:before="100" w:beforeAutospacing="1" w:after="100" w:afterAutospacing="1" w:line="240" w:lineRule="auto"/>
      <w:jc w:val="left"/>
    </w:pPr>
    <w:rPr>
      <w:rFonts w:eastAsia="Times New Roman"/>
      <w:sz w:val="24"/>
      <w:szCs w:val="24"/>
      <w:lang w:eastAsia="ru-RU"/>
    </w:rPr>
  </w:style>
  <w:style w:type="character" w:styleId="a8">
    <w:name w:val="Hyperlink"/>
    <w:basedOn w:val="a0"/>
    <w:uiPriority w:val="99"/>
    <w:unhideWhenUsed/>
    <w:rsid w:val="008C6710"/>
    <w:rPr>
      <w:color w:val="0000FF"/>
      <w:u w:val="single"/>
    </w:rPr>
  </w:style>
  <w:style w:type="character" w:styleId="a9">
    <w:name w:val="FollowedHyperlink"/>
    <w:basedOn w:val="a0"/>
    <w:uiPriority w:val="99"/>
    <w:semiHidden/>
    <w:unhideWhenUsed/>
    <w:rsid w:val="008C6710"/>
    <w:rPr>
      <w:color w:val="800080" w:themeColor="followedHyperlink"/>
      <w:u w:val="single"/>
    </w:rPr>
  </w:style>
  <w:style w:type="paragraph" w:styleId="aa">
    <w:name w:val="header"/>
    <w:basedOn w:val="a"/>
    <w:link w:val="ab"/>
    <w:uiPriority w:val="99"/>
    <w:unhideWhenUsed/>
    <w:rsid w:val="00996897"/>
    <w:pPr>
      <w:tabs>
        <w:tab w:val="center" w:pos="4677"/>
        <w:tab w:val="right" w:pos="9355"/>
      </w:tabs>
      <w:spacing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996897"/>
  </w:style>
  <w:style w:type="paragraph" w:styleId="ac">
    <w:name w:val="footer"/>
    <w:basedOn w:val="a"/>
    <w:link w:val="ad"/>
    <w:uiPriority w:val="99"/>
    <w:unhideWhenUsed/>
    <w:rsid w:val="00996897"/>
    <w:pPr>
      <w:tabs>
        <w:tab w:val="center" w:pos="4677"/>
        <w:tab w:val="right" w:pos="9355"/>
      </w:tabs>
      <w:spacing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99689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ru-RU" w:eastAsia="en-US" w:bidi="ar-SA"/>
      </w:rPr>
    </w:rPrDefault>
    <w:pPrDefault>
      <w:pPr>
        <w:spacing w:line="240" w:lineRule="atLeast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0AF4"/>
  </w:style>
  <w:style w:type="paragraph" w:styleId="1">
    <w:name w:val="heading 1"/>
    <w:basedOn w:val="a"/>
    <w:next w:val="a"/>
    <w:link w:val="10"/>
    <w:uiPriority w:val="9"/>
    <w:qFormat/>
    <w:rsid w:val="00750AF4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50AF4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a3">
    <w:name w:val="No Spacing"/>
    <w:uiPriority w:val="1"/>
    <w:qFormat/>
    <w:rsid w:val="00750AF4"/>
    <w:rPr>
      <w:sz w:val="22"/>
      <w:szCs w:val="22"/>
    </w:rPr>
  </w:style>
  <w:style w:type="paragraph" w:styleId="a4">
    <w:name w:val="Balloon Text"/>
    <w:basedOn w:val="a"/>
    <w:link w:val="a5"/>
    <w:uiPriority w:val="99"/>
    <w:semiHidden/>
    <w:unhideWhenUsed/>
    <w:rsid w:val="00DF654C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F654C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6323C0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Normal (Web)"/>
    <w:basedOn w:val="a"/>
    <w:uiPriority w:val="99"/>
    <w:unhideWhenUsed/>
    <w:rsid w:val="008C6710"/>
    <w:pPr>
      <w:spacing w:before="100" w:beforeAutospacing="1" w:after="100" w:afterAutospacing="1" w:line="240" w:lineRule="auto"/>
      <w:jc w:val="left"/>
    </w:pPr>
    <w:rPr>
      <w:rFonts w:eastAsia="Times New Roman"/>
      <w:sz w:val="24"/>
      <w:szCs w:val="24"/>
      <w:lang w:eastAsia="ru-RU"/>
    </w:rPr>
  </w:style>
  <w:style w:type="character" w:styleId="a8">
    <w:name w:val="Hyperlink"/>
    <w:basedOn w:val="a0"/>
    <w:uiPriority w:val="99"/>
    <w:unhideWhenUsed/>
    <w:rsid w:val="008C6710"/>
    <w:rPr>
      <w:color w:val="0000FF"/>
      <w:u w:val="single"/>
    </w:rPr>
  </w:style>
  <w:style w:type="character" w:styleId="a9">
    <w:name w:val="FollowedHyperlink"/>
    <w:basedOn w:val="a0"/>
    <w:uiPriority w:val="99"/>
    <w:semiHidden/>
    <w:unhideWhenUsed/>
    <w:rsid w:val="008C6710"/>
    <w:rPr>
      <w:color w:val="800080" w:themeColor="followedHyperlink"/>
      <w:u w:val="single"/>
    </w:rPr>
  </w:style>
  <w:style w:type="paragraph" w:styleId="aa">
    <w:name w:val="header"/>
    <w:basedOn w:val="a"/>
    <w:link w:val="ab"/>
    <w:uiPriority w:val="99"/>
    <w:unhideWhenUsed/>
    <w:rsid w:val="00996897"/>
    <w:pPr>
      <w:tabs>
        <w:tab w:val="center" w:pos="4677"/>
        <w:tab w:val="right" w:pos="9355"/>
      </w:tabs>
      <w:spacing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996897"/>
  </w:style>
  <w:style w:type="paragraph" w:styleId="ac">
    <w:name w:val="footer"/>
    <w:basedOn w:val="a"/>
    <w:link w:val="ad"/>
    <w:uiPriority w:val="99"/>
    <w:unhideWhenUsed/>
    <w:rsid w:val="00996897"/>
    <w:pPr>
      <w:tabs>
        <w:tab w:val="center" w:pos="4677"/>
        <w:tab w:val="right" w:pos="9355"/>
      </w:tabs>
      <w:spacing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99689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96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79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65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148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14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604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3854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3760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517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753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5364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6247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7951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737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6562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16739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1123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6346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4356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2934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2684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3446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0403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4337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8021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969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079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0883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2999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8988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8192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4633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3584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5835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8415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5488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1946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6983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7196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8411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7511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7568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0164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6004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8534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0625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1146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5158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2419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0972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8731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6961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4050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7089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5413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8298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1366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5617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FBB8C4-7A65-449C-9869-60817CEE53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217</Words>
  <Characters>1242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2017-04-17T08:18:00Z</cp:lastPrinted>
  <dcterms:created xsi:type="dcterms:W3CDTF">2020-12-01T09:20:00Z</dcterms:created>
  <dcterms:modified xsi:type="dcterms:W3CDTF">2020-12-01T09:20:00Z</dcterms:modified>
</cp:coreProperties>
</file>